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C0" w:rsidRDefault="00400EC0" w:rsidP="00FA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085" cy="8154018"/>
            <wp:effectExtent l="0" t="0" r="0" b="0"/>
            <wp:docPr id="1" name="Рисунок 1" descr="H:\2016-02-22\обж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2\обж 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EC0" w:rsidRDefault="00400EC0" w:rsidP="00FA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C0" w:rsidRDefault="00400EC0" w:rsidP="00FA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C0" w:rsidRDefault="00400EC0" w:rsidP="00FA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EC0" w:rsidRDefault="00400EC0" w:rsidP="00FA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1D7C" w:rsidRPr="00FA339D" w:rsidRDefault="00FA339D" w:rsidP="00FA3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9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A339D" w:rsidRPr="00FA339D">
        <w:rPr>
          <w:rFonts w:ascii="Times New Roman" w:hAnsi="Times New Roman" w:cs="Times New Roman"/>
          <w:sz w:val="24"/>
          <w:szCs w:val="24"/>
        </w:rPr>
        <w:t>разработана на основе  комплексной</w:t>
      </w:r>
      <w:r w:rsidRPr="00FA339D">
        <w:rPr>
          <w:rFonts w:ascii="Times New Roman" w:hAnsi="Times New Roman" w:cs="Times New Roman"/>
          <w:sz w:val="24"/>
          <w:szCs w:val="24"/>
        </w:rPr>
        <w:t xml:space="preserve"> программы по курсу «Основы безопа</w:t>
      </w:r>
      <w:r w:rsidR="00FA339D" w:rsidRPr="00FA339D">
        <w:rPr>
          <w:rFonts w:ascii="Times New Roman" w:hAnsi="Times New Roman" w:cs="Times New Roman"/>
          <w:sz w:val="24"/>
          <w:szCs w:val="24"/>
        </w:rPr>
        <w:t>сности жизнедеятельности» для 5</w:t>
      </w:r>
      <w:r w:rsidRPr="00FA339D">
        <w:rPr>
          <w:rFonts w:ascii="Times New Roman" w:hAnsi="Times New Roman" w:cs="Times New Roman"/>
          <w:sz w:val="24"/>
          <w:szCs w:val="24"/>
        </w:rPr>
        <w:t xml:space="preserve">–11 классов общеобразовательных учреждений (авторы программы – А. Т. Смирнов, Б. О. Хренников,),  и в соответствии  </w:t>
      </w:r>
      <w:r w:rsidR="001304B7">
        <w:rPr>
          <w:rFonts w:ascii="Times New Roman" w:hAnsi="Times New Roman" w:cs="Times New Roman"/>
          <w:sz w:val="24"/>
          <w:szCs w:val="24"/>
        </w:rPr>
        <w:t>с Ф</w:t>
      </w:r>
      <w:r w:rsidRPr="00FA339D">
        <w:rPr>
          <w:rFonts w:ascii="Times New Roman" w:hAnsi="Times New Roman" w:cs="Times New Roman"/>
          <w:sz w:val="24"/>
          <w:szCs w:val="24"/>
        </w:rPr>
        <w:t>едеральным компонентом  Государственного стандарта среднего (полного) общего образования</w:t>
      </w:r>
      <w:r w:rsidR="00D43FCD">
        <w:rPr>
          <w:rFonts w:ascii="Times New Roman" w:hAnsi="Times New Roman" w:cs="Times New Roman"/>
          <w:sz w:val="24"/>
          <w:szCs w:val="24"/>
        </w:rPr>
        <w:t xml:space="preserve"> 2004 года</w:t>
      </w:r>
      <w:r w:rsidRPr="00FA339D">
        <w:rPr>
          <w:rFonts w:ascii="Times New Roman" w:hAnsi="Times New Roman" w:cs="Times New Roman"/>
          <w:sz w:val="24"/>
          <w:szCs w:val="24"/>
        </w:rPr>
        <w:t>.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A339D">
        <w:rPr>
          <w:rFonts w:ascii="Times New Roman" w:hAnsi="Times New Roman" w:cs="Times New Roman"/>
          <w:sz w:val="24"/>
          <w:szCs w:val="24"/>
        </w:rPr>
        <w:t>Рабочая учебная програ</w:t>
      </w:r>
      <w:r w:rsidR="00FA339D" w:rsidRPr="00FA339D">
        <w:rPr>
          <w:rFonts w:ascii="Times New Roman" w:hAnsi="Times New Roman" w:cs="Times New Roman"/>
          <w:sz w:val="24"/>
          <w:szCs w:val="24"/>
        </w:rPr>
        <w:t>мм предназначена для учащихся 11</w:t>
      </w:r>
      <w:r w:rsidRPr="00FA339D">
        <w:rPr>
          <w:rFonts w:ascii="Times New Roman" w:hAnsi="Times New Roman" w:cs="Times New Roman"/>
          <w:sz w:val="24"/>
          <w:szCs w:val="24"/>
        </w:rPr>
        <w:t xml:space="preserve"> класса общеобразовательного учреждения и  учитывает специфику адресата и условия обучения. Выполнение учебной  рабочей программы направлено на достижение цели работы школы на трет</w:t>
      </w:r>
      <w:r w:rsidR="003D0BB5">
        <w:rPr>
          <w:rFonts w:ascii="Times New Roman" w:hAnsi="Times New Roman" w:cs="Times New Roman"/>
          <w:sz w:val="24"/>
          <w:szCs w:val="24"/>
        </w:rPr>
        <w:t>ь</w:t>
      </w:r>
      <w:r w:rsidRPr="00FA339D">
        <w:rPr>
          <w:rFonts w:ascii="Times New Roman" w:hAnsi="Times New Roman" w:cs="Times New Roman"/>
          <w:sz w:val="24"/>
          <w:szCs w:val="24"/>
        </w:rPr>
        <w:t>ей  ступени обучения: формирование у обучающихся целостного представления о мире, гражданской ответственности и правового самосознания, духовной культуры, самостоятельности, активной  жизненной  позиции, развития их  склонностей, интересов, способности к социальному самоопределению и осознанному выбору профессии, а также способствует реализации модели выпускника</w:t>
      </w:r>
      <w:r w:rsidR="001304B7">
        <w:rPr>
          <w:rStyle w:val="dash041e005f0431005f044b005f0447005f043d005f044b005f0439005f005fchar1char1"/>
        </w:rPr>
        <w:t xml:space="preserve">  средней </w:t>
      </w:r>
      <w:r w:rsidRPr="00FA339D">
        <w:rPr>
          <w:rStyle w:val="dash041e005f0431005f044b005f0447005f043d005f044b005f0439005f005fchar1char1"/>
        </w:rPr>
        <w:t>школы:</w:t>
      </w:r>
    </w:p>
    <w:p w:rsidR="00FD1D7C" w:rsidRPr="00FA339D" w:rsidRDefault="00FD1D7C" w:rsidP="00CF7ABB">
      <w:pPr>
        <w:pStyle w:val="dash041e005f0431005f044b005f0447005f043d005f044b005f0439"/>
        <w:ind w:firstLine="709"/>
        <w:jc w:val="both"/>
      </w:pPr>
      <w:r w:rsidRPr="00FA339D">
        <w:rPr>
          <w:rStyle w:val="dash041e005f0431005f044b005f0447005f043d005f044b005f0439005f005fchar1char1"/>
        </w:rPr>
        <w:t xml:space="preserve">-любящий свой край и своё Отечество, знающий русский и родной язык, уважающий свой народ, его культуру и духовные традиции; </w:t>
      </w:r>
    </w:p>
    <w:p w:rsidR="00FD1D7C" w:rsidRPr="00FA339D" w:rsidRDefault="00FD1D7C" w:rsidP="00CF7ABB">
      <w:pPr>
        <w:pStyle w:val="dash041e005f0431005f044b005f0447005f043d005f044b005f0439"/>
        <w:ind w:firstLine="709"/>
        <w:jc w:val="both"/>
      </w:pPr>
      <w:r w:rsidRPr="00FA339D">
        <w:rPr>
          <w:rStyle w:val="dash041e005f0431005f044b005f0447005f043d005f044b005f0439005f005fchar1char1"/>
        </w:rPr>
        <w:t>-осознающий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D1D7C" w:rsidRPr="00FA339D" w:rsidRDefault="00FD1D7C" w:rsidP="00CF7ABB">
      <w:pPr>
        <w:pStyle w:val="dash041e005f0431005f044b005f0447005f043d005f044b005f0439"/>
        <w:ind w:firstLine="709"/>
        <w:jc w:val="both"/>
      </w:pPr>
      <w:r w:rsidRPr="00FA339D">
        <w:rPr>
          <w:rStyle w:val="dash041e005f0431005f044b005f0447005f043d005f044b005f0439005f005fchar1char1"/>
        </w:rPr>
        <w:t>-активно и заинтересованно познающий мир, осознающий ценность труда, науки и творчества;</w:t>
      </w:r>
    </w:p>
    <w:p w:rsidR="00FD1D7C" w:rsidRPr="00FA339D" w:rsidRDefault="00FD1D7C" w:rsidP="00CF7ABB">
      <w:pPr>
        <w:pStyle w:val="dash041e005f0431005f044b005f0447005f043d005f044b005f0439"/>
        <w:ind w:firstLine="709"/>
        <w:jc w:val="both"/>
      </w:pPr>
      <w:r w:rsidRPr="00FA339D">
        <w:rPr>
          <w:rStyle w:val="dash041e005f0431005f044b005f0447005f043d005f044b005f0439005f005fchar1char1"/>
        </w:rPr>
        <w:t xml:space="preserve">-умеющий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685379" w:rsidRDefault="00FD1D7C" w:rsidP="00CF7ABB">
      <w:pPr>
        <w:pStyle w:val="dash041e005f0431005f044b005f0447005f043d005f044b005f0439"/>
        <w:ind w:firstLine="709"/>
        <w:jc w:val="both"/>
      </w:pPr>
      <w:r w:rsidRPr="00FA339D">
        <w:rPr>
          <w:rStyle w:val="dash041e005f0431005f044b005f0447005f043d005f044b005f0439005f005fchar1char1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D1D7C" w:rsidRPr="00FA339D" w:rsidRDefault="00FA339D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>В</w:t>
      </w:r>
      <w:r w:rsidR="008C23E1">
        <w:rPr>
          <w:rFonts w:ascii="Times New Roman" w:hAnsi="Times New Roman" w:cs="Times New Roman"/>
          <w:sz w:val="24"/>
          <w:szCs w:val="24"/>
        </w:rPr>
        <w:t xml:space="preserve"> 11 классе предмет ОБЖ изучают </w:t>
      </w:r>
      <w:r w:rsidR="00474A6E">
        <w:rPr>
          <w:rFonts w:ascii="Times New Roman" w:hAnsi="Times New Roman" w:cs="Times New Roman"/>
          <w:sz w:val="24"/>
          <w:szCs w:val="24"/>
        </w:rPr>
        <w:t>7</w:t>
      </w:r>
      <w:r w:rsidR="00FD1D7C" w:rsidRPr="00FA339D">
        <w:rPr>
          <w:rFonts w:ascii="Times New Roman" w:hAnsi="Times New Roman" w:cs="Times New Roman"/>
          <w:sz w:val="24"/>
          <w:szCs w:val="24"/>
        </w:rPr>
        <w:t xml:space="preserve"> человека. Уров</w:t>
      </w:r>
      <w:r w:rsidR="00685379">
        <w:rPr>
          <w:rFonts w:ascii="Times New Roman" w:hAnsi="Times New Roman" w:cs="Times New Roman"/>
          <w:sz w:val="24"/>
          <w:szCs w:val="24"/>
        </w:rPr>
        <w:t xml:space="preserve">ень обученности средний </w:t>
      </w:r>
      <w:r w:rsidR="00474A6E">
        <w:rPr>
          <w:rFonts w:ascii="Times New Roman" w:hAnsi="Times New Roman" w:cs="Times New Roman"/>
          <w:sz w:val="24"/>
          <w:szCs w:val="24"/>
        </w:rPr>
        <w:t>.</w:t>
      </w:r>
      <w:r w:rsidR="00FD1D7C" w:rsidRPr="00FA339D">
        <w:rPr>
          <w:rFonts w:ascii="Times New Roman" w:hAnsi="Times New Roman" w:cs="Times New Roman"/>
          <w:sz w:val="24"/>
          <w:szCs w:val="24"/>
        </w:rPr>
        <w:t xml:space="preserve">Обучающиеся обладают неплохим потенциалом и способны к дальнейшему обучению и развитию. </w:t>
      </w:r>
      <w:r w:rsidR="00FD1D7C" w:rsidRPr="00FA339D">
        <w:rPr>
          <w:rFonts w:ascii="Times New Roman" w:hAnsi="Times New Roman" w:cs="Times New Roman"/>
          <w:spacing w:val="-1"/>
          <w:sz w:val="24"/>
          <w:szCs w:val="24"/>
        </w:rPr>
        <w:t>Поэтому для рациональной организации учебного времени на уроках большое значение имеет реализа</w:t>
      </w:r>
      <w:r w:rsidR="00FD1D7C" w:rsidRPr="00FA339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FD1D7C" w:rsidRPr="00FA339D">
        <w:rPr>
          <w:rFonts w:ascii="Times New Roman" w:hAnsi="Times New Roman" w:cs="Times New Roman"/>
          <w:sz w:val="24"/>
          <w:szCs w:val="24"/>
        </w:rPr>
        <w:t xml:space="preserve">ция личностно-ориентированного подхода к обучающимся,  учёт индивидуальных интересов и склонностей при выборе форм работы на уроке  и при определении домашнего задания.. </w:t>
      </w:r>
    </w:p>
    <w:p w:rsidR="00FD1D7C" w:rsidRPr="00FA339D" w:rsidRDefault="00FD1D7C" w:rsidP="00CF7A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 xml:space="preserve"> интересы с интересами общества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 xml:space="preserve">В настоящей  рабочей программе реализованы требования федеральных законов: 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«Об обороне», «О воинской обязанности и военной службе», «О безопасности дорожного движения»  и др. 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 xml:space="preserve">Содержание программы выстроено по трем линиям: 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 xml:space="preserve">– обеспечение личной безопасности и сохранение здоровья; 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 xml:space="preserve">– государственная система обеспечения безопасности населения; 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>– основы обороны государства и воинская обязанность.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FD1D7C" w:rsidRPr="00FA339D" w:rsidRDefault="00FD1D7C" w:rsidP="00CF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Изучение основ безопасности жизнедеятельности 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направлено на достижение следующих </w:t>
      </w:r>
      <w:r w:rsidRPr="00FA339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целей: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воспитание 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>у обучаемых ответственности за личную безопас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ность, безопасность общества и государства; ответственного отно</w:t>
      </w: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шения к личному здоровью как индивидуальной и общественной 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 xml:space="preserve">ценности;  ответственного  отношения к  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сохранению  окружающей 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природной среды как основы в обеспечении безопасности жизнедея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тельности личности, общества и государства;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развитие 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духовных и физических качеств личности, обеспечи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вающих безопасное поведение человека в условиях опасных и чрез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вычайных ситуаций природного, техногенного и социального харак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тера;   потребности   вести   здоровый   образ   жизни;   необходимых 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моральных, физических и психологических качеств для выполнения 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конституционного долга и обязанности гражданина России по защи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 Отечества;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освоение 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знаний: о безопасном поведении человека в опасных и </w:t>
      </w:r>
      <w:r w:rsidRPr="00FA339D">
        <w:rPr>
          <w:rFonts w:ascii="Times New Roman" w:hAnsi="Times New Roman" w:cs="Times New Roman"/>
          <w:color w:val="000000"/>
          <w:spacing w:val="-5"/>
          <w:sz w:val="24"/>
          <w:szCs w:val="24"/>
        </w:rPr>
        <w:t>чрезвычайных ситуациях природного, техногенного и социального ха</w:t>
      </w:r>
      <w:r w:rsidRPr="00FA33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рактера; о здоровье и здоровом образе жизни; о государственной сис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теме защиты населения от опасных и чрезвычайных ситуаций мирного 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военного времени; об обязанностях граждан по защите государства;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формирование </w:t>
      </w: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умений: оценки ситуаций, опасных для жизни 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здоровья; безопасного поведений в опасных и чрезвычайных ситуа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циях; использования средств индивидуальной и коллективной защи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ты; оказания первой медицинской помощи при неотложных состоя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ниях.</w:t>
      </w:r>
    </w:p>
    <w:p w:rsidR="00FD1D7C" w:rsidRPr="00FA339D" w:rsidRDefault="00FD1D7C" w:rsidP="00CF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Реализация указанных целей обеспечивается содержанием про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</w:t>
      </w:r>
      <w:r w:rsidRPr="00FA33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вательной школе, и способствует формированию у них цельного </w:t>
      </w:r>
      <w:r w:rsidRPr="00FA339D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представления в области безопасности жизнедеятельности личности, общества и государства.</w:t>
      </w:r>
    </w:p>
    <w:p w:rsidR="00FD1D7C" w:rsidRPr="00FA339D" w:rsidRDefault="00FD1D7C" w:rsidP="00CF7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FA339D">
        <w:rPr>
          <w:rFonts w:ascii="Times New Roman" w:hAnsi="Times New Roman" w:cs="Times New Roman"/>
          <w:sz w:val="24"/>
          <w:szCs w:val="24"/>
        </w:rPr>
        <w:softHyphen/>
        <w:t>дельных действий к их взаимосвязи и целостной деятельности, от осуществления действий по опорам к осуществлению действий без опор. Тем</w:t>
      </w:r>
      <w:r w:rsidR="00FA339D" w:rsidRPr="00FA339D">
        <w:rPr>
          <w:rFonts w:ascii="Times New Roman" w:hAnsi="Times New Roman" w:cs="Times New Roman"/>
          <w:sz w:val="24"/>
          <w:szCs w:val="24"/>
        </w:rPr>
        <w:t xml:space="preserve"> самым на уроках ОБЖ </w:t>
      </w:r>
      <w:r w:rsidRPr="00FA339D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FA339D">
        <w:rPr>
          <w:rFonts w:ascii="Times New Roman" w:hAnsi="Times New Roman" w:cs="Times New Roman"/>
          <w:spacing w:val="-2"/>
          <w:sz w:val="24"/>
          <w:szCs w:val="24"/>
        </w:rPr>
        <w:t xml:space="preserve">«ЗР-технология»: презентация материала, его повторение и производство, т.е. применение в устных и </w:t>
      </w:r>
      <w:r w:rsidRPr="00FA339D">
        <w:rPr>
          <w:rFonts w:ascii="Times New Roman" w:hAnsi="Times New Roman" w:cs="Times New Roman"/>
          <w:spacing w:val="-1"/>
          <w:sz w:val="24"/>
          <w:szCs w:val="24"/>
        </w:rPr>
        <w:t>письменных высказываниях</w:t>
      </w:r>
      <w:r w:rsidRPr="00FA339D">
        <w:rPr>
          <w:rFonts w:ascii="Times New Roman" w:hAnsi="Times New Roman" w:cs="Times New Roman"/>
          <w:sz w:val="24"/>
          <w:szCs w:val="24"/>
        </w:rPr>
        <w:t>. Преобладающим типом урока является комбинированный урок. Формы организации учебной деятельности различны: ин</w:t>
      </w:r>
      <w:r w:rsidR="002B7BC6">
        <w:rPr>
          <w:rFonts w:ascii="Times New Roman" w:hAnsi="Times New Roman" w:cs="Times New Roman"/>
          <w:sz w:val="24"/>
          <w:szCs w:val="24"/>
        </w:rPr>
        <w:t xml:space="preserve">дивидуальная, парная. </w:t>
      </w:r>
      <w:r w:rsidRPr="00FA339D">
        <w:rPr>
          <w:rFonts w:ascii="Times New Roman" w:hAnsi="Times New Roman" w:cs="Times New Roman"/>
          <w:sz w:val="24"/>
          <w:szCs w:val="24"/>
        </w:rPr>
        <w:t xml:space="preserve"> Увеличивается удельный вес проектной и исследовательской работы. Предполагается выполнение проектных заданий в конце некоторых тем и выполнение мини-проектов в течение одного урока. Большую роль на уроках ОБЖ играет применение элементов информационно-коммуникативной и здоровьесберегающей технологий.  Используются такие формы уроков как урок-лекция,  урок защиты проектов, урок</w:t>
      </w:r>
      <w:r w:rsidR="00E15598">
        <w:rPr>
          <w:rFonts w:ascii="Times New Roman" w:hAnsi="Times New Roman"/>
          <w:color w:val="404040"/>
          <w:sz w:val="24"/>
          <w:szCs w:val="24"/>
        </w:rPr>
        <w:t>с элементами исследования</w:t>
      </w:r>
      <w:r w:rsidRPr="00FA339D">
        <w:rPr>
          <w:rFonts w:ascii="Times New Roman" w:hAnsi="Times New Roman" w:cs="Times New Roman"/>
          <w:sz w:val="24"/>
          <w:szCs w:val="24"/>
        </w:rPr>
        <w:t>, урок с применением ИКТ и др.</w:t>
      </w:r>
    </w:p>
    <w:p w:rsidR="00FD1D7C" w:rsidRPr="00FA339D" w:rsidRDefault="00FD1D7C" w:rsidP="00CF7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sz w:val="24"/>
          <w:szCs w:val="24"/>
        </w:rPr>
        <w:t>Для проверки  уровня подготовки и качества знаний  учащихся  предусмотрены следующие формы промежуточной и итоговой аттестации: тематическое тестирование, тематические проверочные работы, подготовка и защита учащимися рефератов, проектных и исследовательских работ.</w:t>
      </w: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39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  <w:r w:rsidR="00FA339D" w:rsidRPr="00FA339D">
        <w:rPr>
          <w:rFonts w:ascii="Times New Roman" w:hAnsi="Times New Roman" w:cs="Times New Roman"/>
          <w:b/>
          <w:sz w:val="24"/>
          <w:szCs w:val="24"/>
        </w:rPr>
        <w:t>:</w:t>
      </w:r>
    </w:p>
    <w:p w:rsidR="00FD1D7C" w:rsidRPr="00FA339D" w:rsidRDefault="00FD1D7C" w:rsidP="00CF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результате изучения основ без</w:t>
      </w:r>
      <w:r w:rsidR="00FA339D"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опасности жизнедеятельности в 11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классе ученик должен</w:t>
      </w:r>
    </w:p>
    <w:p w:rsidR="00FD1D7C" w:rsidRPr="00FA339D" w:rsidRDefault="00FD1D7C" w:rsidP="00CF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знать: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определения понятия «здоровье» и факторы, влияю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>щие на него;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потенциальные опасности природного, техногенного и соци</w:t>
      </w: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ального происхождения, характерные для региона проживания;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задачи государственных служб по обеспечению безо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пасности жизнедеятельности населения;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основы российского законодательства об обороне государства, 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>о воинской обязанности и военной службе граждан;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и предназначение Вооруженных Сил Российской Феде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рации;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основные права и обязанности граждан по призыву на воен</w:t>
      </w:r>
      <w:r w:rsidRPr="00FA339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>ную службу, во время прохождения военной службы и пребывания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запасе;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особенности прохождения военной службы по призыву, конт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ракту и альтернативной гражданской службы;</w:t>
      </w:r>
    </w:p>
    <w:p w:rsidR="00FD1D7C" w:rsidRPr="00FA339D" w:rsidRDefault="00FD1D7C" w:rsidP="00CF7ABB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z w:val="24"/>
          <w:szCs w:val="24"/>
        </w:rPr>
        <w:t>предназначение, структуру и задачи РСЧС;</w:t>
      </w:r>
    </w:p>
    <w:p w:rsidR="00FD1D7C" w:rsidRPr="00FA339D" w:rsidRDefault="00FD1D7C" w:rsidP="00CF7ABB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предназначение, структуру и задачи гражданской обороны;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FA339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уметь: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перечислить последовательность действий при возникновении 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>пожара в жилище и подручные средства, которые можно использо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softHyphen/>
        <w:t>вать для ликвидации возгорания;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перечислить порядок действий населения по сигналу «Внима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ние всем!» и назвать минимально необходимый набор предметов, ко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t>торый следует взять с собой в случае эвакуации;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объяснить элементарные способы самозащиты, применяемые 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конкретной ситуации криминогенного характера;</w:t>
      </w:r>
    </w:p>
    <w:p w:rsidR="00FD1D7C" w:rsidRPr="00FA339D" w:rsidRDefault="00FD1D7C" w:rsidP="00CF7ABB">
      <w:pPr>
        <w:widowControl w:val="0"/>
        <w:numPr>
          <w:ilvl w:val="0"/>
          <w:numId w:val="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назвать способы ориентирования на местности, подачи сигна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лов бедствия и другие приемы обеспечения безопасности в случае ав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тономного существования в природных условиях;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показать порядок использования средств индивидуальной за</w:t>
      </w: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7"/>
          <w:sz w:val="24"/>
          <w:szCs w:val="24"/>
        </w:rPr>
        <w:t>щиты;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z w:val="24"/>
          <w:szCs w:val="24"/>
        </w:rPr>
        <w:t>рассказать о предназначении и задачах организации граждан</w:t>
      </w:r>
      <w:r w:rsidRPr="00FA339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ской обороны;</w:t>
      </w:r>
    </w:p>
    <w:p w:rsidR="00FD1D7C" w:rsidRPr="00FA339D" w:rsidRDefault="00FD1D7C" w:rsidP="00CF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39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использовать приобретенные знания и умения в практиче</w:t>
      </w:r>
      <w:r w:rsidRPr="00FA339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FA339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ской деятельности и повседневной жизни для: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ведения здорового образа жизни;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действий в опасных и чрезвычайных ситуациях;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пользования бытовыми приборами;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 по  назначению лекарственных  препаратов  и 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 бытовой химии;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пользования бытовыми приборами экологического контроля </w:t>
      </w:r>
      <w:r w:rsidRPr="00FA339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качества окружающей среды и продуктов питания;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соблюдения общих правил безопасности дорожного движения;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z w:val="24"/>
          <w:szCs w:val="24"/>
        </w:rPr>
        <w:t>соблюдения мер пожарной безопасности дома и на природе;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соблюдения мер безопасного поведения на водоемах в любое 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время года;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z w:val="24"/>
          <w:szCs w:val="24"/>
        </w:rPr>
        <w:t>соблюдения мер профилактики инфекционных заболеваний;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оказания первой медицинской помощи пострадавшим, находя</w:t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щимся в неотложных состояниях;</w:t>
      </w:r>
    </w:p>
    <w:p w:rsidR="00FD1D7C" w:rsidRPr="00FA339D" w:rsidRDefault="00FD1D7C" w:rsidP="00CF7ABB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вызова (обращения за помощью) в случае необходимости соот</w:t>
      </w:r>
      <w:r w:rsidRPr="00FA33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FA339D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ветствующих служб экстренной помощи;</w:t>
      </w:r>
    </w:p>
    <w:p w:rsidR="00FD1D7C" w:rsidRPr="001304B7" w:rsidRDefault="00FD1D7C" w:rsidP="001304B7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3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подготовки  к профессиональной деятельности, в том числе </w:t>
      </w:r>
      <w:r w:rsidRPr="00FA339D">
        <w:rPr>
          <w:rFonts w:ascii="Times New Roman" w:hAnsi="Times New Roman" w:cs="Times New Roman"/>
          <w:color w:val="000000"/>
          <w:spacing w:val="-2"/>
          <w:sz w:val="24"/>
          <w:szCs w:val="24"/>
        </w:rPr>
        <w:t>к военной службе.</w:t>
      </w:r>
    </w:p>
    <w:p w:rsidR="00C23F8E" w:rsidRDefault="001304B7" w:rsidP="00C23F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Результатом изучения ОБЖ  в 11</w:t>
      </w:r>
      <w:r w:rsidR="00C23F8E">
        <w:rPr>
          <w:rFonts w:ascii="Times New Roman" w:hAnsi="Times New Roman" w:cs="Times New Roman"/>
          <w:spacing w:val="-2"/>
          <w:sz w:val="24"/>
          <w:szCs w:val="24"/>
        </w:rPr>
        <w:t xml:space="preserve"> классе </w:t>
      </w:r>
      <w:r w:rsidR="00C23F8E">
        <w:rPr>
          <w:rFonts w:ascii="Times New Roman" w:hAnsi="Times New Roman" w:cs="Times New Roman"/>
          <w:spacing w:val="-1"/>
          <w:sz w:val="24"/>
          <w:szCs w:val="24"/>
        </w:rPr>
        <w:t xml:space="preserve">является развитие у учащихся широкого круга </w:t>
      </w:r>
      <w:r w:rsidR="00C23F8E">
        <w:rPr>
          <w:rFonts w:ascii="Times New Roman" w:hAnsi="Times New Roman" w:cs="Times New Roman"/>
          <w:sz w:val="24"/>
          <w:szCs w:val="24"/>
        </w:rPr>
        <w:t xml:space="preserve">компетенций . </w:t>
      </w:r>
    </w:p>
    <w:p w:rsidR="00C23F8E" w:rsidRDefault="00C23F8E" w:rsidP="00C23F8E">
      <w:pPr>
        <w:pStyle w:val="Standard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Ценностно-смысловая включает:</w:t>
      </w:r>
    </w:p>
    <w:p w:rsidR="00C23F8E" w:rsidRDefault="00C23F8E" w:rsidP="00C23F8E">
      <w:pPr>
        <w:pStyle w:val="Standard"/>
        <w:numPr>
          <w:ilvl w:val="0"/>
          <w:numId w:val="13"/>
        </w:numPr>
        <w:tabs>
          <w:tab w:val="left" w:pos="-3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ценностное отношение к здоровью и человеческой жизни, проявлять свою гражданскую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позицию; </w:t>
      </w:r>
    </w:p>
    <w:p w:rsidR="00C23F8E" w:rsidRDefault="00C23F8E" w:rsidP="00C23F8E">
      <w:pPr>
        <w:pStyle w:val="Standard"/>
        <w:numPr>
          <w:ilvl w:val="0"/>
          <w:numId w:val="13"/>
        </w:numPr>
        <w:tabs>
          <w:tab w:val="left" w:pos="-326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владение способами самоопределения в ситуациях выбора на основе собственных позиций; </w:t>
      </w:r>
    </w:p>
    <w:p w:rsidR="00C23F8E" w:rsidRDefault="00C23F8E" w:rsidP="00C23F8E">
      <w:pPr>
        <w:pStyle w:val="Standard"/>
        <w:numPr>
          <w:ilvl w:val="0"/>
          <w:numId w:val="13"/>
        </w:numPr>
        <w:tabs>
          <w:tab w:val="left" w:pos="-365"/>
          <w:tab w:val="left" w:pos="-326"/>
        </w:tabs>
        <w:ind w:left="0" w:firstLine="709"/>
        <w:jc w:val="both"/>
        <w:rPr>
          <w:rFonts w:eastAsia="Times New Roman"/>
          <w:color w:val="000000"/>
          <w:spacing w:val="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умение принимать решения, брать на себя ответственность за их последствия, осуществлять свои </w:t>
      </w:r>
      <w:r>
        <w:rPr>
          <w:rFonts w:eastAsia="Times New Roman"/>
          <w:color w:val="000000"/>
          <w:spacing w:val="4"/>
          <w:sz w:val="24"/>
          <w:szCs w:val="24"/>
        </w:rPr>
        <w:t>действия и поступки на основе выбранных целевых и смысловых установок;</w:t>
      </w:r>
    </w:p>
    <w:p w:rsidR="00C23F8E" w:rsidRDefault="00C23F8E" w:rsidP="00C23F8E">
      <w:pPr>
        <w:pStyle w:val="Standard"/>
        <w:numPr>
          <w:ilvl w:val="0"/>
          <w:numId w:val="13"/>
        </w:numPr>
        <w:tabs>
          <w:tab w:val="left" w:pos="-365"/>
        </w:tabs>
        <w:ind w:left="0"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умение оценивать свое поведение, черты своего характера, свое физическое и эмоциональное с</w:t>
      </w:r>
      <w:r>
        <w:rPr>
          <w:rFonts w:eastAsia="Times New Roman"/>
          <w:color w:val="000000"/>
          <w:spacing w:val="-6"/>
          <w:sz w:val="24"/>
          <w:szCs w:val="24"/>
        </w:rPr>
        <w:t>остояние.</w:t>
      </w:r>
    </w:p>
    <w:p w:rsidR="00C23F8E" w:rsidRDefault="00C23F8E" w:rsidP="00C23F8E">
      <w:pPr>
        <w:pStyle w:val="Standard"/>
        <w:ind w:firstLine="709"/>
        <w:jc w:val="both"/>
        <w:rPr>
          <w:rFonts w:eastAsia="Times New Roman"/>
          <w:b/>
          <w:bCs/>
          <w:color w:val="000000"/>
          <w:spacing w:val="5"/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Информационная компетенция позволяет:</w:t>
      </w:r>
    </w:p>
    <w:p w:rsidR="00C23F8E" w:rsidRDefault="00C23F8E" w:rsidP="00C23F8E">
      <w:pPr>
        <w:pStyle w:val="Standard"/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lastRenderedPageBreak/>
        <w:t xml:space="preserve">владеть навыками работы с различными источниками информации: книгами, учебниками, справочниками, атласами, картами, определениями, энциклопедиями, каталогами, словарями, </w:t>
      </w:r>
      <w:r>
        <w:rPr>
          <w:rFonts w:eastAsia="Times New Roman"/>
          <w:bCs/>
          <w:color w:val="000000"/>
          <w:spacing w:val="5"/>
          <w:sz w:val="24"/>
          <w:szCs w:val="24"/>
          <w:lang w:val="en-US"/>
        </w:rPr>
        <w:t>CD</w:t>
      </w:r>
      <w:r>
        <w:rPr>
          <w:rFonts w:eastAsia="Times New Roman"/>
          <w:bCs/>
          <w:color w:val="000000"/>
          <w:spacing w:val="5"/>
          <w:sz w:val="24"/>
          <w:szCs w:val="24"/>
        </w:rPr>
        <w:t>-</w:t>
      </w:r>
      <w:r>
        <w:rPr>
          <w:rFonts w:eastAsia="Times New Roman"/>
          <w:bCs/>
          <w:color w:val="000000"/>
          <w:spacing w:val="5"/>
          <w:sz w:val="24"/>
          <w:szCs w:val="24"/>
          <w:lang w:val="en-US"/>
        </w:rPr>
        <w:t>Rom</w:t>
      </w:r>
      <w:r>
        <w:rPr>
          <w:rFonts w:eastAsia="Times New Roman"/>
          <w:bCs/>
          <w:color w:val="000000"/>
          <w:spacing w:val="5"/>
          <w:sz w:val="24"/>
          <w:szCs w:val="24"/>
        </w:rPr>
        <w:t>, Интернет;</w:t>
      </w:r>
    </w:p>
    <w:p w:rsidR="00C23F8E" w:rsidRDefault="00C23F8E" w:rsidP="00C23F8E">
      <w:pPr>
        <w:pStyle w:val="Standard"/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самостоятельно искать, извлекать, систематизировать, анализировать и отбирать необходимую для решения определённых задач информацию, организовывать, преобразовывать, сохранять и передавать её;</w:t>
      </w:r>
    </w:p>
    <w:p w:rsidR="00C23F8E" w:rsidRDefault="00C23F8E" w:rsidP="00C23F8E">
      <w:pPr>
        <w:pStyle w:val="Standard"/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ориентировать в информационных потоках, уметь выделять в них главное и необходимое; уметь осознанно воспринимать информацию, распространяемую по каналам СМИ;</w:t>
      </w:r>
    </w:p>
    <w:p w:rsidR="00C23F8E" w:rsidRDefault="00C23F8E" w:rsidP="00C23F8E">
      <w:pPr>
        <w:pStyle w:val="Standard"/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владеть навыками использования информационных устройств; компьютера, телевизора, магнитофона, телефона, мобильного телефона, пейджера, факса, принтера, модема, копира;</w:t>
      </w:r>
    </w:p>
    <w:p w:rsidR="00C23F8E" w:rsidRDefault="00C23F8E" w:rsidP="00C23F8E">
      <w:pPr>
        <w:pStyle w:val="Standard"/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rFonts w:eastAsia="Times New Roman"/>
          <w:bCs/>
          <w:color w:val="000000"/>
          <w:spacing w:val="5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применять для решения задач информационные и телекоммуникационные технологи: аудио и видеозапись, электронную почту, Интернет.</w:t>
      </w:r>
    </w:p>
    <w:p w:rsidR="00C23F8E" w:rsidRDefault="00C23F8E" w:rsidP="00C23F8E">
      <w:pPr>
        <w:pStyle w:val="Standard"/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5"/>
          <w:sz w:val="24"/>
          <w:szCs w:val="24"/>
        </w:rPr>
        <w:t>Природоведческая и здоровьесберегающая компетенции дают возможность: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иметь опыт ориентации в природной </w:t>
      </w:r>
      <w:r>
        <w:rPr>
          <w:sz w:val="24"/>
          <w:szCs w:val="24"/>
        </w:rPr>
        <w:t xml:space="preserve">и экологической </w:t>
      </w:r>
      <w:r>
        <w:rPr>
          <w:rFonts w:eastAsia="Times New Roman"/>
          <w:color w:val="000000"/>
          <w:spacing w:val="-1"/>
          <w:sz w:val="24"/>
          <w:szCs w:val="24"/>
        </w:rPr>
        <w:t>среде (в лесу,  в поле, на водоёмах и т.д.);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владеть и применять правила личной гигиены, уметь заботиться о собственном здоровье, личной </w:t>
      </w:r>
      <w:r>
        <w:rPr>
          <w:rFonts w:eastAsia="Times New Roman"/>
          <w:color w:val="000000"/>
          <w:spacing w:val="-1"/>
          <w:sz w:val="24"/>
          <w:szCs w:val="24"/>
        </w:rPr>
        <w:t>безопасности, владеть способами оказания первой медицинской помощи;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владеть элементами психологической грамотности, половой культуры и поведения;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многообразие двигательного опыта  и умение использовать его в массовых формах соревновательной деятельности, в организации активного отдыха и досуга;</w:t>
      </w:r>
    </w:p>
    <w:p w:rsidR="00C23F8E" w:rsidRDefault="00C23F8E" w:rsidP="00C23F8E">
      <w:pPr>
        <w:pStyle w:val="Standard"/>
        <w:numPr>
          <w:ilvl w:val="0"/>
          <w:numId w:val="15"/>
        </w:numPr>
        <w:tabs>
          <w:tab w:val="left" w:pos="1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уметь подбирать индивидуальные средства и методы для развития своих физических качеств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C23F8E" w:rsidRDefault="00C23F8E" w:rsidP="00C2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F8E" w:rsidRDefault="00C23F8E" w:rsidP="00C2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F8E" w:rsidRDefault="00C23F8E" w:rsidP="00C2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F8E" w:rsidRDefault="00C23F8E" w:rsidP="00C2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Pr="00FA339D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39D" w:rsidRDefault="00FA339D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Pr="008C23E1" w:rsidRDefault="00FD1D7C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CCB" w:rsidRPr="008C23E1" w:rsidRDefault="00967CCB" w:rsidP="00CF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729" w:rsidRDefault="002D1729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F7ABB" w:rsidRDefault="00CF7ABB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F7ABB" w:rsidRDefault="00CF7ABB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F7ABB" w:rsidRDefault="00CF7ABB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F7ABB" w:rsidRDefault="00CF7ABB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23F8E" w:rsidRDefault="00C23F8E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23F8E" w:rsidRDefault="00C23F8E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CF7ABB" w:rsidRPr="00FA339D" w:rsidRDefault="00CF7ABB" w:rsidP="00CF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D1729" w:rsidRPr="00FA339D" w:rsidRDefault="002D1729" w:rsidP="00FA33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 w:rsidRPr="00FA339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lastRenderedPageBreak/>
        <w:t>Учебно-тематический план</w:t>
      </w:r>
    </w:p>
    <w:p w:rsidR="00512BCE" w:rsidRPr="00FA339D" w:rsidRDefault="00512BCE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559"/>
        <w:gridCol w:w="1843"/>
        <w:gridCol w:w="2126"/>
      </w:tblGrid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№ п/п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 xml:space="preserve">Тематический блок </w:t>
            </w:r>
          </w:p>
        </w:tc>
        <w:tc>
          <w:tcPr>
            <w:tcW w:w="70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Кол-во часов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Использование ИКТ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ние проектной деятельности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Использование исследователь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bCs/>
                <w:color w:val="404040"/>
                <w:sz w:val="24"/>
                <w:szCs w:val="24"/>
              </w:rPr>
              <w:t>ской деятельности</w:t>
            </w:r>
          </w:p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лично безопасности в повседневной жизни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Организационные основы борьбы с терроризмом и наркобизнесом в РФ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1729" w:rsidRPr="00FA339D" w:rsidRDefault="00C5531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Вооруженные Силы Российской Федерации -основа обороны государства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Символы воинской чести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Воинская обязанность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Военнослужащий – защитник своего  Отечества. Честь и достоинство воина  Вооружённых Сил.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Ритуалы ВС РФ.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729" w:rsidRPr="00FA339D" w:rsidRDefault="00C5531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военной службы .</w:t>
            </w:r>
          </w:p>
        </w:tc>
        <w:tc>
          <w:tcPr>
            <w:tcW w:w="70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729" w:rsidRPr="00FA339D" w:rsidRDefault="00C5531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729" w:rsidRPr="00FA339D" w:rsidRDefault="002D1729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2D1729" w:rsidRPr="00FA339D" w:rsidTr="002D1729">
        <w:tc>
          <w:tcPr>
            <w:tcW w:w="567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2D1729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D1729" w:rsidRPr="00FA339D" w:rsidRDefault="00C5531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1729" w:rsidRPr="00FA339D" w:rsidRDefault="006C4A3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</w:tbl>
    <w:p w:rsidR="002D1729" w:rsidRPr="00FA339D" w:rsidRDefault="002D1729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D1729" w:rsidRPr="00FA339D" w:rsidRDefault="002D1729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D1729" w:rsidRPr="00FA339D" w:rsidRDefault="002D1729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D1729" w:rsidRPr="00FA339D" w:rsidRDefault="002D1729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2D1729" w:rsidRPr="00FA339D" w:rsidRDefault="002D1729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FA339D" w:rsidRDefault="00FA339D" w:rsidP="00FA33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/>
        </w:rPr>
      </w:pPr>
    </w:p>
    <w:p w:rsidR="00967CCB" w:rsidRDefault="00967CCB" w:rsidP="00FA339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val="en-US"/>
        </w:rPr>
      </w:pPr>
    </w:p>
    <w:p w:rsidR="001304B7" w:rsidRDefault="001304B7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A40AD7" w:rsidRDefault="00A40AD7" w:rsidP="0013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lastRenderedPageBreak/>
        <w:t>Основное содержание учебно - тематического плана</w:t>
      </w:r>
    </w:p>
    <w:p w:rsidR="00763D64" w:rsidRPr="000123A1" w:rsidRDefault="00763D64" w:rsidP="000123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63D64" w:rsidRPr="001304B7" w:rsidRDefault="00763D64" w:rsidP="00FA33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763D64" w:rsidRPr="00FA339D" w:rsidTr="00763D64">
        <w:trPr>
          <w:trHeight w:val="440"/>
        </w:trPr>
        <w:tc>
          <w:tcPr>
            <w:tcW w:w="567" w:type="dxa"/>
            <w:vMerge w:val="restart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№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763D64" w:rsidRPr="00FA339D" w:rsidTr="000123A1">
        <w:trPr>
          <w:trHeight w:val="376"/>
        </w:trPr>
        <w:tc>
          <w:tcPr>
            <w:tcW w:w="567" w:type="dxa"/>
            <w:vMerge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763D64" w:rsidRPr="00FA339D" w:rsidTr="00751F8D">
        <w:tc>
          <w:tcPr>
            <w:tcW w:w="9072" w:type="dxa"/>
            <w:gridSpan w:val="3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1.Обеспечение лично безопасности в повседневной жизни.`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Пожарная безопасность, права и обязанности граждан в области пожарной безопасности.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личной безопасности при пожаре</w:t>
            </w:r>
            <w:r w:rsidR="007319F7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личной безопасности на водоёмах в различное время года.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  <w:p w:rsidR="00432005" w:rsidRPr="00FD7197" w:rsidRDefault="009637CA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9637CA" w:rsidRPr="00FA339D" w:rsidRDefault="009637CA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51F8D">
        <w:tc>
          <w:tcPr>
            <w:tcW w:w="9072" w:type="dxa"/>
            <w:gridSpan w:val="3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Организационные основы борьбы с терроризмом и наркобизнесом в РФ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 -правовая база борьбы с терроризмом.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Контртеррористическая операция и условия ее проведения.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поведения при условии террористического акта.</w:t>
            </w:r>
          </w:p>
          <w:p w:rsidR="00432005" w:rsidRPr="00FD7197" w:rsidRDefault="00763D64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политика противодействия наркотизму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51F8D">
        <w:tc>
          <w:tcPr>
            <w:tcW w:w="9072" w:type="dxa"/>
            <w:gridSpan w:val="3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Нравственность и здоровье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личной гигиены и здоровье.</w:t>
            </w:r>
          </w:p>
          <w:p w:rsidR="00763D64" w:rsidRPr="00FA339D" w:rsidRDefault="00763D64" w:rsidP="00C5531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Нравственность и здоровье. Формирование правильного взаимоотношения полов.</w:t>
            </w:r>
            <w:r w:rsidR="00C5531B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Инфекции, передаваемые половым путём. Меры профилактики.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СПИД и его профилактика.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63D64" w:rsidRPr="00FA339D" w:rsidRDefault="00763D64" w:rsidP="00C5531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в современном обществе. Законодательство и семья.</w:t>
            </w:r>
            <w:r w:rsidR="00C5531B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51F8D">
        <w:tc>
          <w:tcPr>
            <w:tcW w:w="9072" w:type="dxa"/>
            <w:gridSpan w:val="3"/>
          </w:tcPr>
          <w:p w:rsidR="00763D64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763D64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острой сердечной недостаточности и инсульте.  Первая медицинская помощь при остановке сердца.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ранениях .</w:t>
            </w:r>
          </w:p>
          <w:p w:rsidR="00763D64" w:rsidRPr="00FA339D" w:rsidRDefault="00763D64" w:rsidP="00C5531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остановки артериального  кровотечения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иммобилизации и переноски пострадавшего</w:t>
            </w:r>
            <w:r w:rsidR="0097109C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травмах  опорно-двигательного аппарата</w:t>
            </w:r>
            <w:r w:rsidR="0097109C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черепно-мозговой травме</w:t>
            </w:r>
            <w:r w:rsidR="007319F7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травме  груди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.Урок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Первая медицинская помощь при  травме живота           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763D64" w:rsidRPr="00FA339D" w:rsidRDefault="00763D64" w:rsidP="00C5531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травмах в области таза, при повреждении позвоночника, спины.</w:t>
            </w:r>
            <w:r w:rsidR="00C5531B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  по теме: «Основы медицинских знаний и правила оказания первой медицинской помощи»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51F8D">
        <w:tc>
          <w:tcPr>
            <w:tcW w:w="9072" w:type="dxa"/>
            <w:gridSpan w:val="3"/>
          </w:tcPr>
          <w:p w:rsidR="00763D64" w:rsidRPr="00FA339D" w:rsidRDefault="00512BCE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r w:rsidR="00763D64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Вооруженные Силы Российской Федерации -основа обороны государства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Функции и основные задачи ВС РФ</w:t>
            </w:r>
            <w:r w:rsidR="007319F7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 РФ в борьбе с терроризмом.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Миротворческая деятельность ВС РФ</w:t>
            </w:r>
            <w:r w:rsidR="007319F7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75C4D" w:rsidRPr="00FA339D" w:rsidTr="00751F8D">
        <w:tc>
          <w:tcPr>
            <w:tcW w:w="9072" w:type="dxa"/>
            <w:gridSpan w:val="3"/>
          </w:tcPr>
          <w:p w:rsidR="00B75C4D" w:rsidRPr="00FA339D" w:rsidRDefault="00B75C4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Символы воинской чести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Боевое знамя воинской части- символ воинской чести, достоинства и славы.</w:t>
            </w:r>
          </w:p>
          <w:p w:rsidR="00432005" w:rsidRPr="00FD7197" w:rsidRDefault="00763D64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Ордена –почетные награды за воинские отличия и заслуги в бою и военной службе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элементами проектной деятельности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432005" w:rsidRPr="00FD7197" w:rsidRDefault="00763D64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Военная форма одежды и знаки различия военнослужащих</w:t>
            </w:r>
            <w:r w:rsidR="009637CA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75C4D" w:rsidRPr="00FA339D" w:rsidTr="00751F8D">
        <w:tc>
          <w:tcPr>
            <w:tcW w:w="9072" w:type="dxa"/>
            <w:gridSpan w:val="3"/>
          </w:tcPr>
          <w:p w:rsidR="00B75C4D" w:rsidRPr="00FA339D" w:rsidRDefault="00B75C4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Воинская обязанность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воинского учёта и его предназначение.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Обязательная подготовка граждан к военной службе.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Добровольная подготовка граждан к военной службе.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медицинского освидетельствования и медицинского</w:t>
            </w:r>
            <w:r w:rsidR="006C4A3B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обследования граждан при поста</w:t>
            </w: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новке на воинский учёт.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Категории годности к военной службе.</w:t>
            </w:r>
          </w:p>
          <w:p w:rsidR="00432005" w:rsidRPr="00FD7197" w:rsidRDefault="00763D64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профессионально-психологического отбора граждан при первоначальной постановке на воинский учёт.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Мини-проект.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Увольнение с военной службы и пребывание в запасе.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75C4D" w:rsidRPr="00FA339D" w:rsidTr="00751F8D">
        <w:tc>
          <w:tcPr>
            <w:tcW w:w="9072" w:type="dxa"/>
            <w:gridSpan w:val="3"/>
          </w:tcPr>
          <w:p w:rsidR="00B75C4D" w:rsidRPr="00FA339D" w:rsidRDefault="00B75C4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Особенности военной службы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Статус военнослужащего.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Военные аспекты международного права.</w:t>
            </w:r>
          </w:p>
          <w:p w:rsidR="00763D64" w:rsidRPr="00FA339D" w:rsidRDefault="00763D64" w:rsidP="00C5531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Общевоинские уставы Вооружённых Сил.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75C4D" w:rsidRPr="00FA339D" w:rsidTr="00751F8D">
        <w:tc>
          <w:tcPr>
            <w:tcW w:w="9072" w:type="dxa"/>
            <w:gridSpan w:val="3"/>
          </w:tcPr>
          <w:p w:rsidR="00B75C4D" w:rsidRPr="00FA339D" w:rsidRDefault="00B75C4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Военнослужащий – защитник своего  Отечества. Честь и достоинство воина  Вооружённых Сил.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виды воинской деятельности. Основные особенности воинской деятельности.</w:t>
            </w:r>
            <w:r w:rsidR="007319F7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исследования.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Военнослужащий – патриот, с честью и достоинством несущий звание защитника Отечества. Честь и достоинство военнослужащего ВС РФ.</w:t>
            </w:r>
            <w:r w:rsidR="0097109C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432005" w:rsidRPr="00FD7197" w:rsidRDefault="00763D64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обязанностивоеннослужащих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75C4D" w:rsidRPr="00FA339D" w:rsidTr="00751F8D">
        <w:tc>
          <w:tcPr>
            <w:tcW w:w="9072" w:type="dxa"/>
            <w:gridSpan w:val="3"/>
          </w:tcPr>
          <w:p w:rsidR="00B75C4D" w:rsidRPr="00FA339D" w:rsidRDefault="00B75C4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Ритуалы ВС РФ.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Ритуал вручения Боевого знамени воинской части.</w:t>
            </w:r>
          </w:p>
          <w:p w:rsidR="00763D64" w:rsidRPr="00FA339D" w:rsidRDefault="00763D64" w:rsidP="00C5531B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Ритуал приведения к Военной присяге.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вручения личному составу вооружения и военной техники.</w:t>
            </w:r>
          </w:p>
          <w:p w:rsidR="00432005" w:rsidRPr="00FD7197" w:rsidRDefault="00763D64" w:rsidP="00432005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проводов военнослужащих , уволенных в запас или отставку.</w:t>
            </w:r>
            <w:r w:rsidR="009637CA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.</w:t>
            </w:r>
            <w:r w:rsidR="00432005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Урок с элементами проектной деятельности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B75C4D" w:rsidRPr="00FA339D" w:rsidTr="00751F8D">
        <w:tc>
          <w:tcPr>
            <w:tcW w:w="9072" w:type="dxa"/>
            <w:gridSpan w:val="3"/>
          </w:tcPr>
          <w:p w:rsidR="00B75C4D" w:rsidRPr="00FA339D" w:rsidRDefault="00B75C4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11. Прохождение военной службы .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военной службы по призыву.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военной службы по контракту.</w:t>
            </w:r>
          </w:p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Альтернативная гражданская служба.</w:t>
            </w:r>
          </w:p>
          <w:p w:rsidR="00763D64" w:rsidRPr="00FA339D" w:rsidRDefault="0097109C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 с использованием ИКТ.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  <w:tr w:rsidR="00763D64" w:rsidRPr="00FA339D" w:rsidTr="00763D64">
        <w:tc>
          <w:tcPr>
            <w:tcW w:w="567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 по теме: «Прохождение военной службы»</w:t>
            </w:r>
          </w:p>
        </w:tc>
        <w:tc>
          <w:tcPr>
            <w:tcW w:w="1134" w:type="dxa"/>
          </w:tcPr>
          <w:p w:rsidR="00763D64" w:rsidRPr="00FA339D" w:rsidRDefault="00763D64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</w:tr>
    </w:tbl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432005" w:rsidRDefault="00432005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C5531B" w:rsidRDefault="00C5531B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1304B7" w:rsidRDefault="001304B7" w:rsidP="001304B7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BE7E2B" w:rsidRDefault="00BE7E2B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0123A1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Календарно-тематический план</w:t>
      </w:r>
    </w:p>
    <w:p w:rsidR="001304B7" w:rsidRPr="000123A1" w:rsidRDefault="001304B7" w:rsidP="0001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851"/>
        <w:gridCol w:w="850"/>
        <w:gridCol w:w="2552"/>
        <w:gridCol w:w="850"/>
      </w:tblGrid>
      <w:tr w:rsidR="00BE7E2B" w:rsidRPr="00FA339D" w:rsidTr="00FA339D">
        <w:trPr>
          <w:trHeight w:val="440"/>
        </w:trPr>
        <w:tc>
          <w:tcPr>
            <w:tcW w:w="567" w:type="dxa"/>
            <w:vMerge w:val="restart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№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урока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Наименование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тем  уроков</w:t>
            </w:r>
          </w:p>
          <w:p w:rsidR="00716475" w:rsidRPr="00FA339D" w:rsidRDefault="0071647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Кол-во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час.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Дата проведения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Основные 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понятия и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термины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E7E2B" w:rsidRPr="00FA339D" w:rsidRDefault="00FA339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Корректировка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0123A1">
        <w:trPr>
          <w:trHeight w:val="547"/>
        </w:trPr>
        <w:tc>
          <w:tcPr>
            <w:tcW w:w="567" w:type="dxa"/>
            <w:vMerge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  <w:vMerge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3366B7" w:rsidRPr="00FA339D" w:rsidTr="00763D64">
        <w:tc>
          <w:tcPr>
            <w:tcW w:w="9072" w:type="dxa"/>
            <w:gridSpan w:val="7"/>
          </w:tcPr>
          <w:p w:rsidR="003366B7" w:rsidRPr="003366B7" w:rsidRDefault="003366B7" w:rsidP="003366B7">
            <w:pPr>
              <w:ind w:left="106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полугодие</w:t>
            </w:r>
          </w:p>
        </w:tc>
      </w:tr>
      <w:tr w:rsidR="00BE7E2B" w:rsidRPr="00FA339D" w:rsidTr="00763D64">
        <w:tc>
          <w:tcPr>
            <w:tcW w:w="9072" w:type="dxa"/>
            <w:gridSpan w:val="7"/>
          </w:tcPr>
          <w:p w:rsidR="00BE7E2B" w:rsidRPr="00FA339D" w:rsidRDefault="00D16D6D" w:rsidP="00FA339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лично безопасности в повседневной жизни</w:t>
            </w:r>
            <w:r w:rsidR="00582668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Пожарная безопасность, права и обязанности граждан в области пожарной безопасности.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личной безопасности на водоёмах в различное время года.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Личная безопасность, бытовые ситуации.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B77CD" w:rsidRPr="00FA339D" w:rsidTr="00763D64">
        <w:tc>
          <w:tcPr>
            <w:tcW w:w="9072" w:type="dxa"/>
            <w:gridSpan w:val="7"/>
          </w:tcPr>
          <w:p w:rsidR="00FB77CD" w:rsidRPr="00FA339D" w:rsidRDefault="00FB77CD" w:rsidP="00FA339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Организационные основы борьбы </w:t>
            </w:r>
            <w:r w:rsidR="00763D64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терроризмом и наркобизнесом в </w:t>
            </w: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РФ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 -правовая база борьбы с терроризмом.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Контртеррористическая операция и условия ее проведения.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Контртеррористическая операция.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поведения при условии террористического акта.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Государственная политика противодействия наркотизму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Государственная политика, наркотизм.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B77CD" w:rsidRPr="00FA339D" w:rsidTr="00763D64">
        <w:tc>
          <w:tcPr>
            <w:tcW w:w="9072" w:type="dxa"/>
            <w:gridSpan w:val="7"/>
          </w:tcPr>
          <w:p w:rsidR="00FB77CD" w:rsidRPr="00FA339D" w:rsidRDefault="00FB77CD" w:rsidP="00FA339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Нравственность и здоровье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личной гигиены и здоровье.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Нравственность, личная гигиена, взаимоотношения полов.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Инфекции, передаваемые половым путём. Меры </w:t>
            </w: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профилактики.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СПИД и его профилактика.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Инфекция, сифилис, гонорея, трихомониоз.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Семья, семейный кодекс.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FB77CD" w:rsidRPr="00FA339D" w:rsidTr="00763D64">
        <w:tc>
          <w:tcPr>
            <w:tcW w:w="9072" w:type="dxa"/>
            <w:gridSpan w:val="7"/>
          </w:tcPr>
          <w:p w:rsidR="00FB77CD" w:rsidRPr="00FA339D" w:rsidRDefault="00FB77CD" w:rsidP="00FA339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неотложных состояния</w:t>
            </w:r>
            <w:r w:rsidR="00582668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острой сердечной недостаточности и инсульте.  Первая медицинская помощь при остановке сердца.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Инсульт, инфаркт миокарда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77CD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ранениях .</w:t>
            </w:r>
          </w:p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остановки артериального  кровотечения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Артериальное кровотечение, венозное кровотечение.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иммобилизации и переноски пострадавшего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Иммобилизация, транспортировка.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травмах  опорно-двигательного аппарата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Опорно-двигательный аппарат.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черепно-мозговой травме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Черепно-мозговая травма.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травме  груди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Первая медицинская помощь при  травме живота            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медицинская помощь при травмах в области таза, при повреждении позвоночника, спины.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E7E2B" w:rsidRPr="00FA339D" w:rsidRDefault="00FB77CD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  по теме: «Основы медицинских знаний и правила оказания первой медицинской помощи»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3366B7" w:rsidRPr="00FA339D" w:rsidTr="00763D64">
        <w:tc>
          <w:tcPr>
            <w:tcW w:w="9072" w:type="dxa"/>
            <w:gridSpan w:val="7"/>
          </w:tcPr>
          <w:p w:rsidR="003366B7" w:rsidRPr="003366B7" w:rsidRDefault="003366B7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полугодие</w:t>
            </w:r>
          </w:p>
        </w:tc>
      </w:tr>
      <w:tr w:rsidR="00BE7E2B" w:rsidRPr="00FA339D" w:rsidTr="00763D64">
        <w:tc>
          <w:tcPr>
            <w:tcW w:w="9072" w:type="dxa"/>
            <w:gridSpan w:val="7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Вооруженные Силы Российской Федерации -основа обороны государства</w:t>
            </w:r>
          </w:p>
        </w:tc>
      </w:tr>
      <w:tr w:rsidR="00BE7E2B" w:rsidRPr="00FA339D" w:rsidTr="00E961B1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Функции и основные задачи ВС РФ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Вооруженные силы.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E961B1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Применение ВС РФ в борьбе с терроризмом.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Миротворческая деятельность ВС РФ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751F8D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Миротворческа</w:t>
            </w:r>
            <w:r w:rsidR="000E74A5"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я</w:t>
            </w: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E56F0A" w:rsidRPr="00FA339D" w:rsidTr="00763D64">
        <w:tc>
          <w:tcPr>
            <w:tcW w:w="9072" w:type="dxa"/>
            <w:gridSpan w:val="7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Символы воинской чести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Боевое знамя воинской части- символ воинской чести, достоинства и славы.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Ордена –почетные награды за воинские отличия и заслуги в бою и военной службе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Символы воинской чести.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Военная форма одежды и знаки различия военнослужащих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Знаки различия военнослужащих, звание.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E56F0A" w:rsidRPr="00FA339D" w:rsidTr="00763D64">
        <w:tc>
          <w:tcPr>
            <w:tcW w:w="9072" w:type="dxa"/>
            <w:gridSpan w:val="7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Воинская обязанность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воинского учёта и его предназначение.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Воинская обязанность, воинская дисциплина, воинский учет.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Обязательная подготовка граждан к военной службе.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Подготовка граждан к военной службе.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медицинского освидетельствования и медицинского</w:t>
            </w:r>
            <w:r w:rsidR="000E74A5"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обследования граждан при поста</w:t>
            </w: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новке на воинский учёт.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Медицинское освидетельствование.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Категории годности к военной службе.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профессионально-психологического отбора граждан при первоначальной постановке на воинский учёт.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4.03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Категории годности к военной службе первоначальная постановка на учет.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Увольнение, пребывание в запасе.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E56F0A" w:rsidRPr="00FA339D" w:rsidTr="00763D64">
        <w:tc>
          <w:tcPr>
            <w:tcW w:w="9072" w:type="dxa"/>
            <w:gridSpan w:val="7"/>
          </w:tcPr>
          <w:p w:rsidR="00582668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Особенности военной службе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Статус военнослужащего.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Статус военнослужащего.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Военные аспекты международного права.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Общевоинские уставы Вооружённых Сил.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1.04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Общевоинский устав.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763D64">
        <w:tc>
          <w:tcPr>
            <w:tcW w:w="9072" w:type="dxa"/>
            <w:gridSpan w:val="7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Военнослужащий – защитник своего  Отечества. Честь и достоинство воина  Вооружённых Сил.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виды воинской деятельности. Основные особенности воинской деятельности.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8.04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Виды воинской деятельности.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Военнослужащий – патриот, с честью и достоинством несущий звание защитника Отечества. Честь и достоинство военнослужащего ВС РФ.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Честь и достоинство военнослужащего ВС РФ.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обязанности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военнослужащих.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74A5" w:rsidRPr="00FA339D" w:rsidRDefault="000E74A5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Обязанности</w:t>
            </w:r>
          </w:p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военнослужащих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E56F0A" w:rsidRPr="00FA339D" w:rsidTr="00763D64">
        <w:tc>
          <w:tcPr>
            <w:tcW w:w="9072" w:type="dxa"/>
            <w:gridSpan w:val="7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Ритуалы ВС РФ.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Ритуал вручения Боевого знамени воинской части.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Ритуал приведения к Военной присяге.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Ритуал, военная присяга.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вручения личному составу вооружения и военной техники.</w:t>
            </w:r>
          </w:p>
          <w:p w:rsidR="00BE7E2B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проводов военнослужащих , уволенных в запас или отставку.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Увольнение в запас.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E56F0A" w:rsidRPr="00FA339D" w:rsidTr="00763D64">
        <w:tc>
          <w:tcPr>
            <w:tcW w:w="9072" w:type="dxa"/>
            <w:gridSpan w:val="7"/>
          </w:tcPr>
          <w:p w:rsidR="00E56F0A" w:rsidRPr="00FA339D" w:rsidRDefault="00E56F0A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Прохождение военной службы .</w:t>
            </w: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B841B1" w:rsidRPr="00FA339D" w:rsidRDefault="00B841B1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военной службы по призыву.</w:t>
            </w:r>
          </w:p>
          <w:p w:rsidR="00B841B1" w:rsidRPr="00FA339D" w:rsidRDefault="00B841B1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военной службы по контракту.</w:t>
            </w:r>
          </w:p>
          <w:p w:rsidR="00B841B1" w:rsidRPr="00FA339D" w:rsidRDefault="00B841B1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Альтернативная гражданская служба.</w:t>
            </w:r>
          </w:p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0E74A5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 xml:space="preserve">Военная служба по призыву, по контракту. Альтернативная </w:t>
            </w: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военная служба.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  <w:tr w:rsidR="00BE7E2B" w:rsidRPr="00FA339D" w:rsidTr="00FA339D">
        <w:tc>
          <w:tcPr>
            <w:tcW w:w="567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</w:tcPr>
          <w:p w:rsidR="00BE7E2B" w:rsidRPr="00FA339D" w:rsidRDefault="00B841B1" w:rsidP="00FA33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проекта по теме: «Прохождение военной службы»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 w:rsidRPr="00FA339D"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7E2B" w:rsidRPr="00FA339D" w:rsidRDefault="00E961B1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2B" w:rsidRPr="00FA339D" w:rsidRDefault="00BE7E2B" w:rsidP="00FA339D">
            <w:pPr>
              <w:rPr>
                <w:rFonts w:ascii="Times New Roman" w:eastAsia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8E4922" w:rsidRPr="00FA339D" w:rsidRDefault="008E4922" w:rsidP="00FA3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CCB" w:rsidRDefault="00967CCB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B7" w:rsidRPr="001304B7" w:rsidRDefault="001304B7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22" w:rsidRDefault="00FA339D" w:rsidP="000123A1">
      <w:pPr>
        <w:spacing w:after="0"/>
        <w:ind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Информационно-методическое обеспечение</w:t>
      </w:r>
    </w:p>
    <w:p w:rsidR="00CF7ABB" w:rsidRPr="001553EF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EF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F7ABB" w:rsidRPr="00174190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90">
        <w:rPr>
          <w:rFonts w:ascii="Times New Roman" w:hAnsi="Times New Roman" w:cs="Times New Roman"/>
          <w:sz w:val="24"/>
          <w:szCs w:val="24"/>
        </w:rPr>
        <w:t>1.Основы безопасности жизнеде</w:t>
      </w:r>
      <w:r>
        <w:rPr>
          <w:rFonts w:ascii="Times New Roman" w:hAnsi="Times New Roman" w:cs="Times New Roman"/>
          <w:sz w:val="24"/>
          <w:szCs w:val="24"/>
        </w:rPr>
        <w:t>ятельности: учеб.для учащихся 11</w:t>
      </w:r>
      <w:r w:rsidRPr="00174190">
        <w:rPr>
          <w:rFonts w:ascii="Times New Roman" w:hAnsi="Times New Roman" w:cs="Times New Roman"/>
          <w:sz w:val="24"/>
          <w:szCs w:val="24"/>
        </w:rPr>
        <w:t xml:space="preserve"> кл.  общеобразоват. учреждений / А. Т. Смирнов, Б. О. Хренников, под общ. ред. А. Т.</w:t>
      </w:r>
      <w:r w:rsidR="00474A6E">
        <w:rPr>
          <w:rFonts w:ascii="Times New Roman" w:hAnsi="Times New Roman" w:cs="Times New Roman"/>
          <w:sz w:val="24"/>
          <w:szCs w:val="24"/>
        </w:rPr>
        <w:t xml:space="preserve"> Смирнова. – М:Просвещение, 2013</w:t>
      </w:r>
      <w:r w:rsidR="00D43FCD">
        <w:rPr>
          <w:rFonts w:ascii="Times New Roman" w:hAnsi="Times New Roman" w:cs="Times New Roman"/>
          <w:sz w:val="24"/>
          <w:szCs w:val="24"/>
        </w:rPr>
        <w:t>г.</w:t>
      </w:r>
      <w:r w:rsidRPr="00174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ABB" w:rsidRPr="001553EF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EF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CF7ABB" w:rsidRDefault="00CF7ABB" w:rsidP="0007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190">
        <w:rPr>
          <w:rFonts w:ascii="Times New Roman" w:eastAsia="Times New Roman" w:hAnsi="Times New Roman" w:cs="Times New Roman"/>
          <w:sz w:val="24"/>
          <w:szCs w:val="24"/>
        </w:rPr>
        <w:t xml:space="preserve">1.Комплексная программа по ОБЖ 5 -11 класс. Смирнов А.Т.,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174190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174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BEA" w:rsidRDefault="00CF7ABB" w:rsidP="0007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74190">
        <w:rPr>
          <w:rFonts w:ascii="Times New Roman" w:eastAsia="Times New Roman" w:hAnsi="Times New Roman" w:cs="Times New Roman"/>
          <w:sz w:val="24"/>
          <w:szCs w:val="24"/>
        </w:rPr>
        <w:t>Методика обучения ОБЖ / Л.В.Байгородова, Ю.В.Индюков-2003г.</w:t>
      </w:r>
    </w:p>
    <w:p w:rsidR="00CF7ABB" w:rsidRPr="00174190" w:rsidRDefault="00CF7ABB" w:rsidP="00071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174190">
        <w:rPr>
          <w:rFonts w:ascii="Times New Roman" w:eastAsia="Times New Roman" w:hAnsi="Times New Roman" w:cs="Times New Roman"/>
          <w:sz w:val="24"/>
          <w:szCs w:val="24"/>
        </w:rPr>
        <w:t>«Основы безопасности жизнедеятельности»: Кн. для учителя / Сост. А.Т. Смирнов, Б.И.Мишин; Под общ. ред. А.Т.Смирнова, -М.: Просвещение, 2001;</w:t>
      </w:r>
    </w:p>
    <w:p w:rsidR="00CF7ABB" w:rsidRPr="00174190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90">
        <w:rPr>
          <w:rFonts w:ascii="Times New Roman" w:hAnsi="Times New Roman" w:cs="Times New Roman"/>
          <w:sz w:val="24"/>
          <w:szCs w:val="24"/>
        </w:rPr>
        <w:t>4. Основы безопасности жизнедеятельности: Справочник / [А. Т. Смирнов, Б. О. Хренников, Р. А. Дурнев, Э. Н. Аюпов; под общ. ред. А. Т. Смирнова]. — М.: Просвещение, 2007.</w:t>
      </w:r>
    </w:p>
    <w:p w:rsidR="00CF7ABB" w:rsidRPr="00174190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90">
        <w:rPr>
          <w:rFonts w:ascii="Times New Roman" w:hAnsi="Times New Roman" w:cs="Times New Roman"/>
          <w:sz w:val="24"/>
          <w:szCs w:val="24"/>
        </w:rPr>
        <w:t>5. «О защите населения и территорий от чрезвычайных ситуаций природного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призыву»// Собрание законодательства Российской Федерации: официальное издание. – М.; 2007.</w:t>
      </w:r>
    </w:p>
    <w:p w:rsidR="00CF7ABB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4190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5-11 классы: Методические рекомендации/ под редакцией  А.Т.Смирнова, М.Просвещение, 2011</w:t>
      </w:r>
    </w:p>
    <w:p w:rsidR="00CF7ABB" w:rsidRPr="00174190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74190">
        <w:rPr>
          <w:rFonts w:ascii="Times New Roman" w:hAnsi="Times New Roman" w:cs="Times New Roman"/>
          <w:sz w:val="24"/>
          <w:szCs w:val="24"/>
        </w:rPr>
        <w:t>.Содержание и структура образовательных программ ОУ, рабочих программ педагогов. Методическое пособие. Е.В.Губанова – Саратов: 2008.</w:t>
      </w:r>
    </w:p>
    <w:p w:rsidR="00071BEA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EF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CF7ABB" w:rsidRPr="00071BEA" w:rsidRDefault="00CF7ABB" w:rsidP="0007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Pr="00174190">
        <w:rPr>
          <w:rFonts w:ascii="Times New Roman" w:hAnsi="Times New Roman"/>
          <w:sz w:val="24"/>
          <w:szCs w:val="24"/>
        </w:rPr>
        <w:t>Армия государства Российского и защита Отечества  / под ред. генерал-полковника В.В. Смирнова.- М.; Просвещение, 2004.</w:t>
      </w:r>
    </w:p>
    <w:p w:rsidR="00CF7ABB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74190">
        <w:rPr>
          <w:rFonts w:ascii="Times New Roman" w:hAnsi="Times New Roman"/>
          <w:sz w:val="24"/>
          <w:szCs w:val="24"/>
        </w:rPr>
        <w:t>Конституция Российской Федерации (последняя редакция</w:t>
      </w:r>
      <w:r>
        <w:rPr>
          <w:rFonts w:ascii="Times New Roman" w:hAnsi="Times New Roman"/>
          <w:sz w:val="24"/>
          <w:szCs w:val="24"/>
        </w:rPr>
        <w:t>)</w:t>
      </w:r>
    </w:p>
    <w:p w:rsidR="00CF7ABB" w:rsidRPr="009A62AA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74190">
        <w:rPr>
          <w:rFonts w:ascii="Times New Roman" w:hAnsi="Times New Roman"/>
          <w:sz w:val="24"/>
          <w:szCs w:val="24"/>
        </w:rPr>
        <w:t>Основы безопасности жизнедеятельности: Справочник для учащихся. М.Просвещение, 2011</w:t>
      </w:r>
    </w:p>
    <w:p w:rsidR="00CF7ABB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74190">
        <w:rPr>
          <w:rFonts w:ascii="Times New Roman" w:hAnsi="Times New Roman"/>
          <w:sz w:val="24"/>
          <w:szCs w:val="24"/>
        </w:rPr>
        <w:t>Оценка качества подготовки выпускников основной школы по основам безопасности жизнедеятельности / авт.-сост. Г. А. Колодницкий, В. Н. Латчук, В. В. Марков, С. К. Миронов, Б. И. Мишин, М. И. Хабнер. – М.: Дрофа, 2002;</w:t>
      </w:r>
    </w:p>
    <w:p w:rsidR="00CF7ABB" w:rsidRPr="009A62AA" w:rsidRDefault="00CF7ABB" w:rsidP="00071B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4190">
        <w:rPr>
          <w:rFonts w:ascii="Times New Roman" w:hAnsi="Times New Roman"/>
          <w:sz w:val="24"/>
          <w:szCs w:val="24"/>
        </w:rPr>
        <w:t xml:space="preserve">.Отечественные награды 1918-1991 гг./ В.А. Дуров. – М.: Просвещение, 2005.  </w:t>
      </w:r>
    </w:p>
    <w:p w:rsidR="00CF7ABB" w:rsidRDefault="00CF7ABB" w:rsidP="00071B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74190">
        <w:rPr>
          <w:rFonts w:ascii="Times New Roman" w:hAnsi="Times New Roman"/>
          <w:sz w:val="24"/>
          <w:szCs w:val="24"/>
        </w:rPr>
        <w:t xml:space="preserve">Русские награды </w:t>
      </w:r>
      <w:r w:rsidRPr="00174190">
        <w:rPr>
          <w:rFonts w:ascii="Times New Roman" w:hAnsi="Times New Roman"/>
          <w:sz w:val="24"/>
          <w:szCs w:val="24"/>
          <w:lang w:val="en-US"/>
        </w:rPr>
        <w:t>XVIII</w:t>
      </w:r>
      <w:r w:rsidRPr="00174190">
        <w:rPr>
          <w:rFonts w:ascii="Times New Roman" w:hAnsi="Times New Roman"/>
          <w:sz w:val="24"/>
          <w:szCs w:val="24"/>
        </w:rPr>
        <w:t xml:space="preserve"> – начало </w:t>
      </w:r>
      <w:r w:rsidRPr="00174190">
        <w:rPr>
          <w:rFonts w:ascii="Times New Roman" w:hAnsi="Times New Roman"/>
          <w:sz w:val="24"/>
          <w:szCs w:val="24"/>
          <w:lang w:val="en-US"/>
        </w:rPr>
        <w:t>XX</w:t>
      </w:r>
      <w:r w:rsidRPr="00174190">
        <w:rPr>
          <w:rFonts w:ascii="Times New Roman" w:hAnsi="Times New Roman"/>
          <w:sz w:val="24"/>
          <w:szCs w:val="24"/>
        </w:rPr>
        <w:t xml:space="preserve"> в./ В.А. Дуров. – 3-е изд.- М.: Просвещение, 2008.</w:t>
      </w:r>
    </w:p>
    <w:p w:rsidR="00CF7ABB" w:rsidRPr="00174190" w:rsidRDefault="00CF7ABB" w:rsidP="000378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74190">
        <w:rPr>
          <w:rFonts w:ascii="Times New Roman" w:hAnsi="Times New Roman"/>
          <w:sz w:val="24"/>
          <w:szCs w:val="24"/>
        </w:rPr>
        <w:t>Чрезвычайные ситуации: Энциклопедия школьника / Под общ. ред. С. К. Шойгу. — М., 2004.</w:t>
      </w:r>
    </w:p>
    <w:p w:rsidR="00CF7ABB" w:rsidRPr="00427760" w:rsidRDefault="00037808" w:rsidP="00037808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электронных ресурсов</w:t>
      </w:r>
    </w:p>
    <w:p w:rsidR="00CF7ABB" w:rsidRPr="00174190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4190">
        <w:rPr>
          <w:rFonts w:ascii="Times New Roman" w:hAnsi="Times New Roman"/>
          <w:sz w:val="24"/>
          <w:szCs w:val="24"/>
        </w:rPr>
        <w:t xml:space="preserve">"Основы безопасности жизнедеятельности" журнал МЧС России. Информационно-методическое издание для преподавателей.  school-obz.org </w:t>
      </w:r>
    </w:p>
    <w:p w:rsidR="00CF7ABB" w:rsidRPr="00174190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74190">
        <w:rPr>
          <w:rFonts w:ascii="Times New Roman" w:hAnsi="Times New Roman"/>
          <w:sz w:val="24"/>
          <w:szCs w:val="24"/>
        </w:rPr>
        <w:t xml:space="preserve">ОБЖ.ру - образовательный портал по ОБЖ. Авторские программы по основам безопасности и жизнедеятельности, нормативные документы, публикации, учебные материалы для школьников и студентов. http://www.obzh.ru </w:t>
      </w:r>
    </w:p>
    <w:p w:rsidR="00CF7ABB" w:rsidRDefault="00071BEA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F7ABB" w:rsidRPr="00174190">
        <w:rPr>
          <w:rFonts w:ascii="Times New Roman" w:hAnsi="Times New Roman"/>
          <w:sz w:val="24"/>
          <w:szCs w:val="24"/>
        </w:rPr>
        <w:t xml:space="preserve">ОБЖ. Информационно-методическое издание для преподавателей. http://www.school-obz.org </w:t>
      </w:r>
    </w:p>
    <w:p w:rsidR="00CF7ABB" w:rsidRPr="00174190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74190">
        <w:rPr>
          <w:rFonts w:ascii="Times New Roman" w:hAnsi="Times New Roman"/>
          <w:sz w:val="24"/>
          <w:szCs w:val="24"/>
        </w:rPr>
        <w:t xml:space="preserve">Первая доврачебная помощь при травмах и заболеваниях  http://eun.chat.ru/ </w:t>
      </w:r>
    </w:p>
    <w:p w:rsidR="00CF7ABB" w:rsidRPr="00174190" w:rsidRDefault="00CF7ABB" w:rsidP="00071B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74190">
        <w:rPr>
          <w:rFonts w:ascii="Times New Roman" w:hAnsi="Times New Roman"/>
          <w:sz w:val="24"/>
          <w:szCs w:val="24"/>
        </w:rPr>
        <w:t>Теория и методика преподавания ОБЖ. http://www.nspu.net/fileadmin/library/books/estest</w:t>
      </w:r>
      <w:r>
        <w:rPr>
          <w:rFonts w:ascii="Times New Roman" w:hAnsi="Times New Roman"/>
          <w:sz w:val="24"/>
          <w:szCs w:val="24"/>
        </w:rPr>
        <w:t>v/metod_prep_OBG/BJD/Start.htm</w:t>
      </w:r>
    </w:p>
    <w:p w:rsidR="00CF7ABB" w:rsidRPr="000123A1" w:rsidRDefault="00CF7ABB" w:rsidP="0007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7ABB" w:rsidRPr="000123A1" w:rsidSect="00CF7ABB">
      <w:footerReference w:type="default" r:id="rId10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1E" w:rsidRDefault="0081571E" w:rsidP="00967CCB">
      <w:pPr>
        <w:spacing w:after="0" w:line="240" w:lineRule="auto"/>
      </w:pPr>
      <w:r>
        <w:separator/>
      </w:r>
    </w:p>
  </w:endnote>
  <w:endnote w:type="continuationSeparator" w:id="0">
    <w:p w:rsidR="0081571E" w:rsidRDefault="0081571E" w:rsidP="0096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5469"/>
      <w:docPartObj>
        <w:docPartGallery w:val="Page Numbers (Bottom of Page)"/>
        <w:docPartUnique/>
      </w:docPartObj>
    </w:sdtPr>
    <w:sdtEndPr/>
    <w:sdtContent>
      <w:p w:rsidR="00967CCB" w:rsidRDefault="00F63B0F" w:rsidP="00967CCB">
        <w:pPr>
          <w:pStyle w:val="aa"/>
          <w:jc w:val="center"/>
        </w:pPr>
        <w:r>
          <w:fldChar w:fldCharType="begin"/>
        </w:r>
        <w:r w:rsidR="00CD61AB">
          <w:instrText xml:space="preserve"> PAGE   \* MERGEFORMAT </w:instrText>
        </w:r>
        <w:r>
          <w:fldChar w:fldCharType="separate"/>
        </w:r>
        <w:r w:rsidR="0040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CCB" w:rsidRDefault="00967C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1E" w:rsidRDefault="0081571E" w:rsidP="00967CCB">
      <w:pPr>
        <w:spacing w:after="0" w:line="240" w:lineRule="auto"/>
      </w:pPr>
      <w:r>
        <w:separator/>
      </w:r>
    </w:p>
  </w:footnote>
  <w:footnote w:type="continuationSeparator" w:id="0">
    <w:p w:rsidR="0081571E" w:rsidRDefault="0081571E" w:rsidP="0096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06745110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2FE"/>
    <w:multiLevelType w:val="hybridMultilevel"/>
    <w:tmpl w:val="EFDE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D484D"/>
    <w:multiLevelType w:val="hybridMultilevel"/>
    <w:tmpl w:val="7206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C7F5F"/>
    <w:multiLevelType w:val="hybridMultilevel"/>
    <w:tmpl w:val="5BD69D1A"/>
    <w:lvl w:ilvl="0" w:tplc="7112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163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6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47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CA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6F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E7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C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24559"/>
    <w:multiLevelType w:val="hybridMultilevel"/>
    <w:tmpl w:val="58D099F0"/>
    <w:lvl w:ilvl="0" w:tplc="D3DEA58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3946B5"/>
    <w:multiLevelType w:val="multilevel"/>
    <w:tmpl w:val="7C3EED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6C2555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82713"/>
    <w:multiLevelType w:val="hybridMultilevel"/>
    <w:tmpl w:val="F3A0F054"/>
    <w:lvl w:ilvl="0" w:tplc="C95425C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1D59DE"/>
    <w:multiLevelType w:val="multilevel"/>
    <w:tmpl w:val="8A2C2C7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69C876E1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E02053"/>
    <w:multiLevelType w:val="hybridMultilevel"/>
    <w:tmpl w:val="9A4C05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27D2B"/>
    <w:multiLevelType w:val="hybridMultilevel"/>
    <w:tmpl w:val="ADD68E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9BD"/>
    <w:rsid w:val="000123A1"/>
    <w:rsid w:val="00037808"/>
    <w:rsid w:val="000525A6"/>
    <w:rsid w:val="00071BEA"/>
    <w:rsid w:val="000943E6"/>
    <w:rsid w:val="000E74A5"/>
    <w:rsid w:val="001304B7"/>
    <w:rsid w:val="001D057C"/>
    <w:rsid w:val="00205799"/>
    <w:rsid w:val="0028182D"/>
    <w:rsid w:val="002B7BC6"/>
    <w:rsid w:val="002B7FDB"/>
    <w:rsid w:val="002D1729"/>
    <w:rsid w:val="002E45BE"/>
    <w:rsid w:val="00317504"/>
    <w:rsid w:val="00322F46"/>
    <w:rsid w:val="003366B7"/>
    <w:rsid w:val="00382020"/>
    <w:rsid w:val="003D0BB5"/>
    <w:rsid w:val="003D76DD"/>
    <w:rsid w:val="00400EC0"/>
    <w:rsid w:val="00432005"/>
    <w:rsid w:val="00474A6E"/>
    <w:rsid w:val="004A5D5D"/>
    <w:rsid w:val="004A6D8A"/>
    <w:rsid w:val="004E56AD"/>
    <w:rsid w:val="00506225"/>
    <w:rsid w:val="00512BCE"/>
    <w:rsid w:val="0057218F"/>
    <w:rsid w:val="00582668"/>
    <w:rsid w:val="00661D20"/>
    <w:rsid w:val="00685379"/>
    <w:rsid w:val="006945C9"/>
    <w:rsid w:val="006A09B1"/>
    <w:rsid w:val="006C4A3B"/>
    <w:rsid w:val="006D7EF7"/>
    <w:rsid w:val="00703ECA"/>
    <w:rsid w:val="00716475"/>
    <w:rsid w:val="00730AC7"/>
    <w:rsid w:val="007319F7"/>
    <w:rsid w:val="00751F8D"/>
    <w:rsid w:val="00763D64"/>
    <w:rsid w:val="0081571E"/>
    <w:rsid w:val="00871019"/>
    <w:rsid w:val="008827B0"/>
    <w:rsid w:val="008A7389"/>
    <w:rsid w:val="008C23E1"/>
    <w:rsid w:val="008C5F18"/>
    <w:rsid w:val="008E4922"/>
    <w:rsid w:val="009637CA"/>
    <w:rsid w:val="00967CCB"/>
    <w:rsid w:val="0097109C"/>
    <w:rsid w:val="009905F2"/>
    <w:rsid w:val="009D5575"/>
    <w:rsid w:val="00A3491E"/>
    <w:rsid w:val="00A40AD7"/>
    <w:rsid w:val="00B07165"/>
    <w:rsid w:val="00B278DE"/>
    <w:rsid w:val="00B551CD"/>
    <w:rsid w:val="00B75C4D"/>
    <w:rsid w:val="00B8111C"/>
    <w:rsid w:val="00B841B1"/>
    <w:rsid w:val="00BC12A0"/>
    <w:rsid w:val="00BE7E2B"/>
    <w:rsid w:val="00C23F8E"/>
    <w:rsid w:val="00C30236"/>
    <w:rsid w:val="00C5531B"/>
    <w:rsid w:val="00CD61AB"/>
    <w:rsid w:val="00CF1F6E"/>
    <w:rsid w:val="00CF7ABB"/>
    <w:rsid w:val="00CF7BFD"/>
    <w:rsid w:val="00D16D6D"/>
    <w:rsid w:val="00D22E79"/>
    <w:rsid w:val="00D43FCD"/>
    <w:rsid w:val="00D450B1"/>
    <w:rsid w:val="00D55A05"/>
    <w:rsid w:val="00E15598"/>
    <w:rsid w:val="00E56F0A"/>
    <w:rsid w:val="00E961B1"/>
    <w:rsid w:val="00EF2369"/>
    <w:rsid w:val="00F009BD"/>
    <w:rsid w:val="00F34512"/>
    <w:rsid w:val="00F5275A"/>
    <w:rsid w:val="00F63B0F"/>
    <w:rsid w:val="00F8660C"/>
    <w:rsid w:val="00FA339D"/>
    <w:rsid w:val="00FB735C"/>
    <w:rsid w:val="00FB77CD"/>
    <w:rsid w:val="00FC0435"/>
    <w:rsid w:val="00FD1D7C"/>
    <w:rsid w:val="00FE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1C"/>
  </w:style>
  <w:style w:type="paragraph" w:styleId="1">
    <w:name w:val="heading 1"/>
    <w:basedOn w:val="a"/>
    <w:next w:val="a"/>
    <w:link w:val="10"/>
    <w:qFormat/>
    <w:rsid w:val="00A349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BD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4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semiHidden/>
    <w:unhideWhenUsed/>
    <w:rsid w:val="00A349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49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FB77CD"/>
    <w:pPr>
      <w:ind w:left="720"/>
      <w:contextualSpacing/>
    </w:pPr>
  </w:style>
  <w:style w:type="paragraph" w:customStyle="1" w:styleId="a6">
    <w:name w:val="А_основной"/>
    <w:basedOn w:val="a"/>
    <w:link w:val="a7"/>
    <w:qFormat/>
    <w:rsid w:val="00FD1D7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А_основной Знак"/>
    <w:basedOn w:val="a0"/>
    <w:link w:val="a6"/>
    <w:rsid w:val="00FD1D7C"/>
    <w:rPr>
      <w:rFonts w:ascii="Times New Roman" w:eastAsia="Times New Roman" w:hAnsi="Times New Roman" w:cs="Arial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6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CCB"/>
  </w:style>
  <w:style w:type="paragraph" w:styleId="aa">
    <w:name w:val="footer"/>
    <w:basedOn w:val="a"/>
    <w:link w:val="ab"/>
    <w:uiPriority w:val="99"/>
    <w:unhideWhenUsed/>
    <w:rsid w:val="0096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CCB"/>
  </w:style>
  <w:style w:type="paragraph" w:customStyle="1" w:styleId="Standard">
    <w:name w:val="Standard"/>
    <w:rsid w:val="00C23F8E"/>
    <w:pPr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A88F-8870-434E-BC96-012B29D3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2015-09-11T08:19:00Z</cp:lastPrinted>
  <dcterms:created xsi:type="dcterms:W3CDTF">2005-12-31T21:17:00Z</dcterms:created>
  <dcterms:modified xsi:type="dcterms:W3CDTF">2016-02-24T16:02:00Z</dcterms:modified>
</cp:coreProperties>
</file>