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29" w:rsidRDefault="007F5624" w:rsidP="00140D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8815" cy="7918450"/>
            <wp:effectExtent l="0" t="0" r="0" b="0"/>
            <wp:docPr id="1" name="Рисунок 1" descr="C:\Documents and Settings\123\Рабочий стол\сканер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сканер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229" w:rsidRDefault="008D5229" w:rsidP="00140D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229" w:rsidRDefault="008D5229" w:rsidP="00140D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5B8B" w:rsidRDefault="00375B8B" w:rsidP="00866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8B" w:rsidRDefault="00375B8B" w:rsidP="00866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29" w:rsidRDefault="008D5229" w:rsidP="00866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4C" w:rsidRDefault="003D584C" w:rsidP="000F7F3C">
      <w:pPr>
        <w:pStyle w:val="a3"/>
        <w:ind w:left="1134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4C" w:rsidRDefault="003D584C" w:rsidP="000F7F3C">
      <w:pPr>
        <w:pStyle w:val="a3"/>
        <w:ind w:left="1134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D55" w:rsidRPr="00866E8E" w:rsidRDefault="00140D55" w:rsidP="000F7F3C">
      <w:pPr>
        <w:pStyle w:val="a3"/>
        <w:ind w:left="1134" w:right="1701"/>
        <w:jc w:val="center"/>
        <w:rPr>
          <w:rFonts w:ascii="Times New Roman" w:hAnsi="Times New Roman" w:cs="Times New Roman"/>
          <w:sz w:val="24"/>
          <w:szCs w:val="24"/>
        </w:rPr>
      </w:pPr>
      <w:r w:rsidRPr="00C2545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0D55" w:rsidRPr="009827BE" w:rsidRDefault="00140D55" w:rsidP="00140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программа по изобразительному искусству</w:t>
      </w:r>
      <w:r w:rsidRPr="009827BE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3B4E38" w:rsidRPr="003B4E38" w:rsidRDefault="003B4E38" w:rsidP="003B4E38">
      <w:pPr>
        <w:pStyle w:val="a3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4E38">
        <w:rPr>
          <w:rFonts w:ascii="Times New Roman" w:hAnsi="Times New Roman"/>
          <w:sz w:val="24"/>
          <w:szCs w:val="24"/>
        </w:rPr>
        <w:t>1.</w:t>
      </w:r>
      <w:r w:rsidRPr="003B4E3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3B4E38">
        <w:rPr>
          <w:rFonts w:ascii="Times New Roman" w:eastAsia="Calibri" w:hAnsi="Times New Roman"/>
          <w:sz w:val="24"/>
          <w:szCs w:val="24"/>
        </w:rPr>
        <w:t xml:space="preserve"> Федеральный закон Российской Федерации от 29 декабря 2012 г. </w:t>
      </w:r>
    </w:p>
    <w:p w:rsidR="003B4E38" w:rsidRPr="00067ED1" w:rsidRDefault="003B4E38" w:rsidP="003B4E38">
      <w:pPr>
        <w:pStyle w:val="a3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67ED1">
        <w:rPr>
          <w:rFonts w:ascii="Times New Roman" w:eastAsia="Calibri" w:hAnsi="Times New Roman"/>
          <w:sz w:val="24"/>
          <w:szCs w:val="24"/>
        </w:rPr>
        <w:t>N 273-ФЗ  «Об образовании в Российской Федерации».</w:t>
      </w:r>
    </w:p>
    <w:p w:rsidR="003B4E38" w:rsidRPr="00067ED1" w:rsidRDefault="003B4E38" w:rsidP="003B4E38">
      <w:pPr>
        <w:pStyle w:val="a3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7ED1">
        <w:rPr>
          <w:rFonts w:ascii="Times New Roman" w:hAnsi="Times New Roman"/>
          <w:sz w:val="24"/>
          <w:szCs w:val="24"/>
        </w:rPr>
        <w:t xml:space="preserve">2. </w:t>
      </w:r>
      <w:r w:rsidRPr="00067ED1">
        <w:rPr>
          <w:rFonts w:ascii="Times New Roman" w:eastAsia="Calibri" w:hAnsi="Times New Roman"/>
          <w:sz w:val="24"/>
          <w:szCs w:val="24"/>
        </w:rPr>
        <w:t>Федеральный государственный образовательный стандарт  основного общего образования (Утвержден  приказом Министерства образования  и науки Российской Федерации  от 17 декабря 2010 г. № 1897)</w:t>
      </w:r>
    </w:p>
    <w:p w:rsidR="003B4E38" w:rsidRDefault="003B4E38" w:rsidP="003B4E3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r w:rsidRPr="00BF40F0">
        <w:rPr>
          <w:rFonts w:ascii="Times New Roman" w:hAnsi="Times New Roman"/>
          <w:sz w:val="24"/>
          <w:szCs w:val="24"/>
        </w:rPr>
        <w:t xml:space="preserve"> Примерная программа по учебному предмету</w:t>
      </w:r>
      <w:r w:rsidRPr="003B4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"изобразительное искусство" (Л. Г. Савенкова</w:t>
      </w:r>
      <w:r w:rsidRPr="002F4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Москва И</w:t>
      </w:r>
      <w:r w:rsidRPr="002F4FAF">
        <w:rPr>
          <w:rFonts w:ascii="Times New Roman" w:hAnsi="Times New Roman" w:cs="Times New Roman"/>
          <w:sz w:val="24"/>
          <w:szCs w:val="24"/>
        </w:rPr>
        <w:t>здательский центр «</w:t>
      </w:r>
      <w:proofErr w:type="spellStart"/>
      <w:r w:rsidRPr="002F4FA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F4FAF">
        <w:rPr>
          <w:rFonts w:ascii="Times New Roman" w:hAnsi="Times New Roman" w:cs="Times New Roman"/>
          <w:sz w:val="24"/>
          <w:szCs w:val="24"/>
        </w:rPr>
        <w:t>-Граф»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2F4FA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4E38" w:rsidRDefault="003B4E38" w:rsidP="003B4E3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4B332F">
        <w:rPr>
          <w:rFonts w:ascii="Times New Roman" w:hAnsi="Times New Roman"/>
          <w:sz w:val="24"/>
          <w:szCs w:val="24"/>
        </w:rPr>
        <w:t xml:space="preserve">Данная рабочая программа адресована </w:t>
      </w:r>
      <w:proofErr w:type="gramStart"/>
      <w:r w:rsidRPr="004B332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B3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4B332F">
        <w:rPr>
          <w:rFonts w:ascii="Times New Roman" w:hAnsi="Times New Roman"/>
          <w:sz w:val="24"/>
          <w:szCs w:val="24"/>
        </w:rPr>
        <w:t xml:space="preserve"> класса  МБОУ "СОШ с. Липовка"</w:t>
      </w:r>
    </w:p>
    <w:p w:rsidR="003B4E38" w:rsidRDefault="003B4E38" w:rsidP="003B4E3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F4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реализации данной программы используется УМК "Начальная школа </w:t>
      </w:r>
      <w:r w:rsidRPr="00BF40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Pr="00BF4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века" под редакцией Н.Ф. Виноградовой.</w:t>
      </w:r>
    </w:p>
    <w:p w:rsidR="003B4E38" w:rsidRDefault="003B4E38" w:rsidP="003B4E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Изобразительное искусство: 1 класс: учебник для учащихся общеобразовательных учреждений  (Л.Г. Савенкова, Е.А. </w:t>
      </w:r>
      <w:proofErr w:type="spellStart"/>
      <w:r>
        <w:rPr>
          <w:rFonts w:ascii="Times New Roman" w:hAnsi="Times New Roman"/>
          <w:sz w:val="24"/>
          <w:szCs w:val="24"/>
        </w:rPr>
        <w:t>Ермолинская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)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2011г.</w:t>
      </w:r>
    </w:p>
    <w:p w:rsidR="002854C8" w:rsidRDefault="003B4E38" w:rsidP="002854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Изобразительное искусство: 1 класс: рабочая тетрадь для учащихся общеобразовательных учреждений  (Л.Г. Савенкова, Е.А. </w:t>
      </w:r>
      <w:proofErr w:type="spellStart"/>
      <w:r>
        <w:rPr>
          <w:rFonts w:ascii="Times New Roman" w:hAnsi="Times New Roman"/>
          <w:sz w:val="24"/>
          <w:szCs w:val="24"/>
        </w:rPr>
        <w:t>Ермолинская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)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</w:t>
      </w:r>
      <w:r w:rsidR="00A264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A26470" w:rsidRPr="002854C8" w:rsidRDefault="002854C8" w:rsidP="000F7F3C">
      <w:pPr>
        <w:pStyle w:val="a3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26470" w:rsidRPr="002854C8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и календарному учебному графи</w:t>
      </w:r>
      <w:r w:rsidR="00D13D07">
        <w:rPr>
          <w:rFonts w:ascii="Times New Roman" w:eastAsia="Times New Roman" w:hAnsi="Times New Roman" w:cs="Times New Roman"/>
          <w:sz w:val="24"/>
          <w:szCs w:val="24"/>
        </w:rPr>
        <w:t xml:space="preserve">ку МБОУ «СОШ с. Липовка» на 2018-2019 </w:t>
      </w:r>
      <w:r w:rsidR="00A26470" w:rsidRPr="002854C8">
        <w:rPr>
          <w:rFonts w:ascii="Times New Roman" w:eastAsia="Times New Roman" w:hAnsi="Times New Roman" w:cs="Times New Roman"/>
          <w:sz w:val="24"/>
          <w:szCs w:val="24"/>
        </w:rPr>
        <w:t>учебный год на изучение  изобразительного искусства  в 1 классе отводится  33  часа  в год (33 учебные недели -1 час  в неделю).</w:t>
      </w:r>
    </w:p>
    <w:p w:rsidR="00A26470" w:rsidRPr="002854C8" w:rsidRDefault="00A26470" w:rsidP="00A26470">
      <w:pPr>
        <w:pStyle w:val="ac"/>
        <w:spacing w:after="0"/>
        <w:rPr>
          <w:rFonts w:cs="Times New Roman"/>
        </w:rPr>
      </w:pPr>
    </w:p>
    <w:p w:rsidR="00A351CC" w:rsidRPr="002854C8" w:rsidRDefault="00A351CC">
      <w:pPr>
        <w:rPr>
          <w:rFonts w:ascii="Times New Roman" w:hAnsi="Times New Roman" w:cs="Times New Roman"/>
          <w:sz w:val="24"/>
          <w:szCs w:val="24"/>
        </w:rPr>
      </w:pPr>
    </w:p>
    <w:p w:rsidR="00866E8E" w:rsidRDefault="00866E8E" w:rsidP="00866E8E"/>
    <w:p w:rsidR="00866E8E" w:rsidRDefault="00866E8E" w:rsidP="00866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E8E" w:rsidRDefault="00866E8E" w:rsidP="00866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470" w:rsidRDefault="00A26470" w:rsidP="00866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470" w:rsidRDefault="00A26470" w:rsidP="00866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470" w:rsidRDefault="00A26470" w:rsidP="00866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470" w:rsidRDefault="00A26470" w:rsidP="00866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470" w:rsidRDefault="00A26470" w:rsidP="00866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470" w:rsidRDefault="00A26470" w:rsidP="00866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4C8" w:rsidRDefault="002854C8" w:rsidP="00866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470" w:rsidRDefault="00A26470" w:rsidP="00866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470" w:rsidRDefault="00A26470" w:rsidP="00866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6ABA" w:rsidRDefault="009B6ABA" w:rsidP="000F7F3C">
      <w:pPr>
        <w:rPr>
          <w:rFonts w:ascii="Times New Roman" w:hAnsi="Times New Roman"/>
          <w:b/>
          <w:sz w:val="24"/>
          <w:szCs w:val="24"/>
        </w:rPr>
      </w:pPr>
    </w:p>
    <w:p w:rsidR="000F7F3C" w:rsidRDefault="000F7F3C" w:rsidP="000F7F3C">
      <w:pPr>
        <w:rPr>
          <w:rFonts w:ascii="Times New Roman" w:hAnsi="Times New Roman"/>
          <w:b/>
          <w:sz w:val="24"/>
          <w:szCs w:val="24"/>
        </w:rPr>
      </w:pPr>
    </w:p>
    <w:p w:rsidR="00A351CC" w:rsidRDefault="00A351CC" w:rsidP="00866E8E">
      <w:pPr>
        <w:jc w:val="center"/>
        <w:rPr>
          <w:rFonts w:ascii="Times New Roman" w:hAnsi="Times New Roman"/>
          <w:b/>
          <w:sz w:val="24"/>
          <w:szCs w:val="24"/>
        </w:rPr>
      </w:pPr>
      <w:r w:rsidRPr="00BE6B2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705D7" w:rsidRDefault="00CF66A7" w:rsidP="00CF66A7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05D7" w:rsidRPr="008705D7">
        <w:rPr>
          <w:rFonts w:ascii="Times New Roman" w:hAnsi="Times New Roman" w:cs="Times New Roman"/>
        </w:rPr>
        <w:t>На первой ступени школьного обуч</w:t>
      </w:r>
      <w:r w:rsidR="00610A85">
        <w:rPr>
          <w:rFonts w:ascii="Times New Roman" w:hAnsi="Times New Roman" w:cs="Times New Roman"/>
        </w:rPr>
        <w:t>ения в ходе освоения предмета «и</w:t>
      </w:r>
      <w:r w:rsidR="008705D7" w:rsidRPr="008705D7">
        <w:rPr>
          <w:rFonts w:ascii="Times New Roman" w:hAnsi="Times New Roman" w:cs="Times New Roman"/>
        </w:rPr>
        <w:t xml:space="preserve">зобразительное искусство» обеспечиваются условия для достижения </w:t>
      </w:r>
      <w:proofErr w:type="gramStart"/>
      <w:r w:rsidR="008705D7" w:rsidRPr="008705D7">
        <w:rPr>
          <w:rFonts w:ascii="Times New Roman" w:hAnsi="Times New Roman" w:cs="Times New Roman"/>
        </w:rPr>
        <w:t>обучающимися</w:t>
      </w:r>
      <w:proofErr w:type="gramEnd"/>
      <w:r w:rsidR="008705D7" w:rsidRPr="008705D7">
        <w:rPr>
          <w:rFonts w:ascii="Times New Roman" w:hAnsi="Times New Roman" w:cs="Times New Roman"/>
        </w:rPr>
        <w:t xml:space="preserve"> </w:t>
      </w:r>
      <w:r w:rsidRPr="008705D7">
        <w:rPr>
          <w:rFonts w:ascii="Times New Roman" w:hAnsi="Times New Roman" w:cs="Times New Roman"/>
        </w:rPr>
        <w:t>предметных</w:t>
      </w:r>
      <w:r w:rsidR="008705D7" w:rsidRPr="008705D7">
        <w:rPr>
          <w:rFonts w:ascii="Times New Roman" w:hAnsi="Times New Roman" w:cs="Times New Roman"/>
        </w:rPr>
        <w:t xml:space="preserve">, </w:t>
      </w:r>
      <w:proofErr w:type="spellStart"/>
      <w:r w:rsidR="008705D7" w:rsidRPr="008705D7">
        <w:rPr>
          <w:rFonts w:ascii="Times New Roman" w:hAnsi="Times New Roman" w:cs="Times New Roman"/>
        </w:rPr>
        <w:t>метапредметных</w:t>
      </w:r>
      <w:proofErr w:type="spellEnd"/>
      <w:r w:rsidR="008705D7" w:rsidRPr="008705D7">
        <w:rPr>
          <w:rFonts w:ascii="Times New Roman" w:hAnsi="Times New Roman" w:cs="Times New Roman"/>
        </w:rPr>
        <w:t xml:space="preserve"> и </w:t>
      </w:r>
      <w:r w:rsidRPr="008705D7">
        <w:rPr>
          <w:rFonts w:ascii="Times New Roman" w:hAnsi="Times New Roman" w:cs="Times New Roman"/>
        </w:rPr>
        <w:t xml:space="preserve">личностных </w:t>
      </w:r>
      <w:r w:rsidR="008705D7" w:rsidRPr="008705D7">
        <w:rPr>
          <w:rFonts w:ascii="Times New Roman" w:hAnsi="Times New Roman" w:cs="Times New Roman"/>
        </w:rPr>
        <w:t>результатов.</w:t>
      </w:r>
    </w:p>
    <w:p w:rsidR="00CF66A7" w:rsidRPr="008705D7" w:rsidRDefault="00CF66A7" w:rsidP="00CF66A7">
      <w:pPr>
        <w:pStyle w:val="ParagraphStyle"/>
        <w:spacing w:before="60"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  <w:b/>
          <w:bCs/>
          <w:i/>
          <w:iCs/>
        </w:rPr>
        <w:t xml:space="preserve">Предметными </w:t>
      </w:r>
      <w:r w:rsidRPr="008705D7">
        <w:rPr>
          <w:rFonts w:ascii="Times New Roman" w:hAnsi="Times New Roman" w:cs="Times New Roman"/>
        </w:rPr>
        <w:t xml:space="preserve">результатами </w:t>
      </w:r>
      <w:proofErr w:type="gramStart"/>
      <w:r w:rsidRPr="008705D7">
        <w:rPr>
          <w:rFonts w:ascii="Times New Roman" w:hAnsi="Times New Roman" w:cs="Times New Roman"/>
        </w:rPr>
        <w:t>обучающихся</w:t>
      </w:r>
      <w:proofErr w:type="gramEnd"/>
      <w:r w:rsidRPr="008705D7">
        <w:rPr>
          <w:rFonts w:ascii="Times New Roman" w:hAnsi="Times New Roman" w:cs="Times New Roman"/>
        </w:rPr>
        <w:t xml:space="preserve"> являются:</w:t>
      </w:r>
    </w:p>
    <w:p w:rsidR="00CF66A7" w:rsidRPr="008705D7" w:rsidRDefault="00CF66A7" w:rsidP="00CF66A7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  <w:i/>
          <w:iCs/>
        </w:rPr>
        <w:t>в познавательной сфере</w:t>
      </w:r>
      <w:r w:rsidRPr="008705D7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8705D7">
        <w:rPr>
          <w:rFonts w:ascii="Times New Roman" w:hAnsi="Times New Roman" w:cs="Times New Roman"/>
        </w:rPr>
        <w:t>сформированность</w:t>
      </w:r>
      <w:proofErr w:type="spellEnd"/>
      <w:r w:rsidRPr="008705D7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региона;</w:t>
      </w:r>
    </w:p>
    <w:p w:rsidR="00CF66A7" w:rsidRPr="008705D7" w:rsidRDefault="00CF66A7" w:rsidP="00CF66A7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proofErr w:type="gramStart"/>
      <w:r w:rsidRPr="008705D7">
        <w:rPr>
          <w:rFonts w:ascii="Times New Roman" w:hAnsi="Times New Roman" w:cs="Times New Roman"/>
          <w:i/>
          <w:iCs/>
        </w:rPr>
        <w:t>в ценностно-эстетической сфере</w:t>
      </w:r>
      <w:r w:rsidRPr="008705D7">
        <w:rPr>
          <w:rFonts w:ascii="Times New Roman" w:hAnsi="Times New Roman" w:cs="Times New Roman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CF66A7" w:rsidRPr="008705D7" w:rsidRDefault="00CF66A7" w:rsidP="00CF66A7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</w:rPr>
        <w:t xml:space="preserve"> </w:t>
      </w:r>
      <w:r w:rsidRPr="008705D7">
        <w:rPr>
          <w:rFonts w:ascii="Times New Roman" w:hAnsi="Times New Roman" w:cs="Times New Roman"/>
          <w:i/>
          <w:iCs/>
        </w:rPr>
        <w:t xml:space="preserve">в коммуникативной сфере </w:t>
      </w:r>
      <w:r w:rsidRPr="008705D7">
        <w:rPr>
          <w:rFonts w:ascii="Times New Roman" w:hAnsi="Times New Roman" w:cs="Times New Roman"/>
        </w:rPr>
        <w:t>– способность высказывать с</w:t>
      </w:r>
      <w:r w:rsidR="005A09FE">
        <w:rPr>
          <w:rFonts w:ascii="Times New Roman" w:hAnsi="Times New Roman" w:cs="Times New Roman"/>
        </w:rPr>
        <w:t>уждения о художественных особен</w:t>
      </w:r>
      <w:r w:rsidRPr="008705D7">
        <w:rPr>
          <w:rFonts w:ascii="Times New Roman" w:hAnsi="Times New Roman" w:cs="Times New Roman"/>
        </w:rPr>
        <w:t>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CF66A7" w:rsidRPr="008705D7" w:rsidRDefault="00CF66A7" w:rsidP="00CF66A7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</w:rPr>
        <w:t xml:space="preserve"> </w:t>
      </w:r>
      <w:r w:rsidRPr="008705D7">
        <w:rPr>
          <w:rFonts w:ascii="Times New Roman" w:hAnsi="Times New Roman" w:cs="Times New Roman"/>
          <w:i/>
          <w:iCs/>
        </w:rPr>
        <w:t xml:space="preserve">в трудовой сфере </w:t>
      </w:r>
      <w:r w:rsidRPr="008705D7">
        <w:rPr>
          <w:rFonts w:ascii="Times New Roman" w:hAnsi="Times New Roman" w:cs="Times New Roman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8705D7" w:rsidRPr="008705D7" w:rsidRDefault="008705D7" w:rsidP="00CF66A7">
      <w:pPr>
        <w:pStyle w:val="ParagraphStyle"/>
        <w:spacing w:before="60" w:line="264" w:lineRule="auto"/>
        <w:jc w:val="both"/>
        <w:rPr>
          <w:rFonts w:ascii="Times New Roman" w:hAnsi="Times New Roman" w:cs="Times New Roman"/>
        </w:rPr>
      </w:pPr>
      <w:proofErr w:type="spellStart"/>
      <w:r w:rsidRPr="008705D7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8705D7">
        <w:rPr>
          <w:rFonts w:ascii="Times New Roman" w:hAnsi="Times New Roman" w:cs="Times New Roman"/>
        </w:rPr>
        <w:t xml:space="preserve"> результатами </w:t>
      </w:r>
      <w:proofErr w:type="gramStart"/>
      <w:r w:rsidRPr="008705D7">
        <w:rPr>
          <w:rFonts w:ascii="Times New Roman" w:hAnsi="Times New Roman" w:cs="Times New Roman"/>
        </w:rPr>
        <w:t>обучающихся</w:t>
      </w:r>
      <w:proofErr w:type="gramEnd"/>
      <w:r w:rsidRPr="008705D7">
        <w:rPr>
          <w:rFonts w:ascii="Times New Roman" w:hAnsi="Times New Roman" w:cs="Times New Roman"/>
        </w:rPr>
        <w:t xml:space="preserve"> являются:</w:t>
      </w:r>
    </w:p>
    <w:p w:rsidR="008705D7" w:rsidRPr="008705D7" w:rsidRDefault="008705D7" w:rsidP="008705D7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</w:rPr>
        <w:t xml:space="preserve"> </w:t>
      </w:r>
      <w:r w:rsidRPr="008705D7">
        <w:rPr>
          <w:rFonts w:ascii="Times New Roman" w:hAnsi="Times New Roman" w:cs="Times New Roman"/>
          <w:i/>
          <w:iCs/>
        </w:rPr>
        <w:t>умения</w:t>
      </w:r>
      <w:r w:rsidRPr="008705D7">
        <w:rPr>
          <w:rFonts w:ascii="Times New Roman" w:hAnsi="Times New Roman" w:cs="Times New Roman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8705D7" w:rsidRPr="008705D7" w:rsidRDefault="008705D7" w:rsidP="008705D7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  <w:i/>
          <w:iCs/>
        </w:rPr>
        <w:t>желание</w:t>
      </w:r>
      <w:r w:rsidRPr="008705D7">
        <w:rPr>
          <w:rFonts w:ascii="Times New Roman" w:hAnsi="Times New Roman" w:cs="Times New Roman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8705D7">
        <w:rPr>
          <w:rFonts w:ascii="Times New Roman" w:hAnsi="Times New Roman" w:cs="Times New Roman"/>
        </w:rPr>
        <w:t>дств пр</w:t>
      </w:r>
      <w:proofErr w:type="gramEnd"/>
      <w:r w:rsidRPr="008705D7">
        <w:rPr>
          <w:rFonts w:ascii="Times New Roman" w:hAnsi="Times New Roman" w:cs="Times New Roman"/>
        </w:rPr>
        <w:t>оизведений искусства;</w:t>
      </w:r>
    </w:p>
    <w:p w:rsidR="008705D7" w:rsidRPr="008705D7" w:rsidRDefault="008705D7" w:rsidP="008705D7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  <w:i/>
          <w:iCs/>
        </w:rPr>
        <w:t xml:space="preserve">активное использование </w:t>
      </w:r>
      <w:r w:rsidRPr="008705D7">
        <w:rPr>
          <w:rFonts w:ascii="Times New Roman" w:hAnsi="Times New Roman" w:cs="Times New Roman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8705D7" w:rsidRPr="008705D7" w:rsidRDefault="008705D7" w:rsidP="008705D7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  <w:i/>
          <w:iCs/>
        </w:rPr>
        <w:t xml:space="preserve">обогащение </w:t>
      </w:r>
      <w:r w:rsidRPr="008705D7">
        <w:rPr>
          <w:rFonts w:ascii="Times New Roman" w:hAnsi="Times New Roman" w:cs="Times New Roman"/>
        </w:rPr>
        <w:t xml:space="preserve">ключевых компетенций (коммуникативных, </w:t>
      </w:r>
      <w:proofErr w:type="spellStart"/>
      <w:r w:rsidRPr="008705D7">
        <w:rPr>
          <w:rFonts w:ascii="Times New Roman" w:hAnsi="Times New Roman" w:cs="Times New Roman"/>
        </w:rPr>
        <w:t>деятельностных</w:t>
      </w:r>
      <w:proofErr w:type="spellEnd"/>
      <w:r w:rsidRPr="008705D7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8705D7" w:rsidRPr="008705D7" w:rsidRDefault="008705D7" w:rsidP="008705D7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  <w:i/>
          <w:iCs/>
        </w:rPr>
        <w:t xml:space="preserve">формирование </w:t>
      </w:r>
      <w:r w:rsidRPr="008705D7">
        <w:rPr>
          <w:rFonts w:ascii="Times New Roman" w:hAnsi="Times New Roman" w:cs="Times New Roman"/>
        </w:rPr>
        <w:t>мотивации и умений</w:t>
      </w:r>
      <w:r w:rsidRPr="008705D7">
        <w:rPr>
          <w:rFonts w:ascii="Times New Roman" w:hAnsi="Times New Roman" w:cs="Times New Roman"/>
          <w:i/>
          <w:iCs/>
        </w:rPr>
        <w:t xml:space="preserve"> </w:t>
      </w:r>
      <w:r w:rsidRPr="008705D7">
        <w:rPr>
          <w:rFonts w:ascii="Times New Roman" w:hAnsi="Times New Roman" w:cs="Times New Roman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8705D7" w:rsidRPr="008705D7" w:rsidRDefault="008705D7" w:rsidP="008705D7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  <w:i/>
          <w:iCs/>
        </w:rPr>
        <w:t>формирование</w:t>
      </w:r>
      <w:r w:rsidRPr="008705D7">
        <w:rPr>
          <w:rFonts w:ascii="Times New Roman" w:hAnsi="Times New Roman" w:cs="Times New Roman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CF66A7" w:rsidRDefault="00CF66A7" w:rsidP="00CF66A7">
      <w:pPr>
        <w:pStyle w:val="ParagraphStyle"/>
        <w:spacing w:before="60" w:line="264" w:lineRule="auto"/>
        <w:ind w:left="720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  <w:b/>
          <w:bCs/>
          <w:i/>
          <w:iCs/>
        </w:rPr>
        <w:t xml:space="preserve">Личностными </w:t>
      </w:r>
      <w:r w:rsidRPr="008705D7">
        <w:rPr>
          <w:rFonts w:ascii="Times New Roman" w:hAnsi="Times New Roman" w:cs="Times New Roman"/>
        </w:rPr>
        <w:t xml:space="preserve">результатами </w:t>
      </w:r>
      <w:proofErr w:type="gramStart"/>
      <w:r w:rsidRPr="008705D7">
        <w:rPr>
          <w:rFonts w:ascii="Times New Roman" w:hAnsi="Times New Roman" w:cs="Times New Roman"/>
        </w:rPr>
        <w:t>обучающихся</w:t>
      </w:r>
      <w:proofErr w:type="gramEnd"/>
      <w:r w:rsidRPr="008705D7">
        <w:rPr>
          <w:rFonts w:ascii="Times New Roman" w:hAnsi="Times New Roman" w:cs="Times New Roman"/>
        </w:rPr>
        <w:t xml:space="preserve"> являются:</w:t>
      </w:r>
    </w:p>
    <w:p w:rsidR="00CF66A7" w:rsidRDefault="00CF66A7" w:rsidP="00CF66A7">
      <w:pPr>
        <w:pStyle w:val="ParagraphStyle"/>
        <w:numPr>
          <w:ilvl w:val="0"/>
          <w:numId w:val="6"/>
        </w:numPr>
        <w:spacing w:before="60"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  <w:i/>
          <w:iCs/>
        </w:rPr>
        <w:lastRenderedPageBreak/>
        <w:t>в ценностно-эстетической сфере</w:t>
      </w:r>
      <w:r w:rsidRPr="008705D7">
        <w:rPr>
          <w:rFonts w:ascii="Times New Roman" w:hAnsi="Times New Roman" w:cs="Times New Roman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</w:t>
      </w:r>
      <w:r>
        <w:rPr>
          <w:rFonts w:ascii="Times New Roman" w:hAnsi="Times New Roman" w:cs="Times New Roman"/>
        </w:rPr>
        <w:t>енный вкус и способность к эсте</w:t>
      </w:r>
      <w:r w:rsidRPr="008705D7">
        <w:rPr>
          <w:rFonts w:ascii="Times New Roman" w:hAnsi="Times New Roman" w:cs="Times New Roman"/>
        </w:rPr>
        <w:t>тической оценке произведений искусства, нравственной оценке своих и чужих поступков, явлений, окружающей жизни;</w:t>
      </w:r>
    </w:p>
    <w:p w:rsidR="00CF66A7" w:rsidRPr="008705D7" w:rsidRDefault="00CF66A7" w:rsidP="00CF66A7">
      <w:pPr>
        <w:pStyle w:val="ParagraphStyle"/>
        <w:numPr>
          <w:ilvl w:val="0"/>
          <w:numId w:val="6"/>
        </w:numPr>
        <w:spacing w:before="60"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</w:rPr>
        <w:t xml:space="preserve"> </w:t>
      </w:r>
      <w:r w:rsidRPr="008705D7">
        <w:rPr>
          <w:rFonts w:ascii="Times New Roman" w:hAnsi="Times New Roman" w:cs="Times New Roman"/>
          <w:i/>
          <w:iCs/>
        </w:rPr>
        <w:t xml:space="preserve">в познавательной (когнитивной) сфере </w:t>
      </w:r>
      <w:r w:rsidRPr="008705D7">
        <w:rPr>
          <w:rFonts w:ascii="Times New Roman" w:hAnsi="Times New Roman" w:cs="Times New Roman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CF66A7" w:rsidRPr="008705D7" w:rsidRDefault="00CF66A7" w:rsidP="00CF66A7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8705D7">
        <w:rPr>
          <w:rFonts w:ascii="Times New Roman" w:hAnsi="Times New Roman" w:cs="Times New Roman"/>
          <w:i/>
          <w:iCs/>
        </w:rPr>
        <w:t xml:space="preserve">в трудовой сфере </w:t>
      </w:r>
      <w:r w:rsidRPr="008705D7">
        <w:rPr>
          <w:rFonts w:ascii="Times New Roman" w:hAnsi="Times New Roman" w:cs="Times New Roman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</w:t>
      </w:r>
      <w:r>
        <w:rPr>
          <w:rFonts w:ascii="Times New Roman" w:hAnsi="Times New Roman" w:cs="Times New Roman"/>
        </w:rPr>
        <w:t>твенные умения для со</w:t>
      </w:r>
      <w:r w:rsidRPr="008705D7">
        <w:rPr>
          <w:rFonts w:ascii="Times New Roman" w:hAnsi="Times New Roman" w:cs="Times New Roman"/>
        </w:rPr>
        <w:t>здания красивых вещей или их украшения.</w:t>
      </w:r>
    </w:p>
    <w:p w:rsidR="008705D7" w:rsidRPr="00CF66A7" w:rsidRDefault="008705D7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866E8E" w:rsidRDefault="00866E8E" w:rsidP="00866E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8E" w:rsidRDefault="00866E8E" w:rsidP="00866E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6E8E" w:rsidRDefault="00866E8E" w:rsidP="00866E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6E8E" w:rsidRDefault="00866E8E" w:rsidP="00866E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6ABA" w:rsidRDefault="009B6ABA" w:rsidP="000F7F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7F3C" w:rsidRDefault="000F7F3C" w:rsidP="000F7F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6ABA" w:rsidRDefault="009B6ABA" w:rsidP="00866E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6ABA" w:rsidRDefault="009B6ABA" w:rsidP="00866E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19EF" w:rsidRDefault="007919EF" w:rsidP="00866E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6686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  <w:r w:rsidR="00160BA9">
        <w:rPr>
          <w:rFonts w:ascii="Times New Roman" w:hAnsi="Times New Roman"/>
          <w:b/>
          <w:sz w:val="24"/>
          <w:szCs w:val="24"/>
        </w:rPr>
        <w:t xml:space="preserve"> изобразительное искусство</w:t>
      </w:r>
    </w:p>
    <w:p w:rsidR="007919EF" w:rsidRDefault="007919EF" w:rsidP="007919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1134"/>
        <w:gridCol w:w="1984"/>
        <w:gridCol w:w="1985"/>
        <w:gridCol w:w="1417"/>
      </w:tblGrid>
      <w:tr w:rsidR="007919EF" w:rsidTr="000F7F3C">
        <w:tc>
          <w:tcPr>
            <w:tcW w:w="511" w:type="dxa"/>
          </w:tcPr>
          <w:p w:rsidR="007919EF" w:rsidRDefault="007919EF" w:rsidP="006B7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49" w:type="dxa"/>
            <w:vAlign w:val="center"/>
          </w:tcPr>
          <w:p w:rsidR="007919EF" w:rsidRPr="00DC1D4E" w:rsidRDefault="007919EF" w:rsidP="000F7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1134" w:type="dxa"/>
          </w:tcPr>
          <w:p w:rsidR="007919EF" w:rsidRDefault="007919EF" w:rsidP="006B7FE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7919EF" w:rsidRDefault="007919EF" w:rsidP="006B7FE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1985" w:type="dxa"/>
          </w:tcPr>
          <w:p w:rsidR="007919EF" w:rsidRDefault="007919EF" w:rsidP="006B7FE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b/>
                <w:sz w:val="24"/>
                <w:szCs w:val="24"/>
              </w:rPr>
              <w:t>проектно-исследователь</w:t>
            </w:r>
            <w:proofErr w:type="gramEnd"/>
          </w:p>
          <w:p w:rsidR="007919EF" w:rsidRDefault="007919EF" w:rsidP="006B7FEC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ской</w:t>
            </w:r>
            <w:proofErr w:type="spellEnd"/>
            <w:r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7" w:type="dxa"/>
          </w:tcPr>
          <w:p w:rsidR="007919EF" w:rsidRDefault="007919EF" w:rsidP="006B7FE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контроля/</w:t>
            </w:r>
          </w:p>
          <w:p w:rsidR="007919EF" w:rsidRDefault="007919EF" w:rsidP="006B7FE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7919EF" w:rsidTr="000F7F3C">
        <w:tc>
          <w:tcPr>
            <w:tcW w:w="511" w:type="dxa"/>
          </w:tcPr>
          <w:p w:rsidR="007919EF" w:rsidRPr="00EE71AA" w:rsidRDefault="007919EF" w:rsidP="006B7FEC">
            <w:pPr>
              <w:pStyle w:val="a3"/>
              <w:jc w:val="center"/>
              <w:rPr>
                <w:sz w:val="24"/>
                <w:szCs w:val="24"/>
              </w:rPr>
            </w:pPr>
            <w:r w:rsidRPr="00EE71AA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6B7FEC" w:rsidRPr="006B7FEC" w:rsidRDefault="006B7FEC" w:rsidP="006B7FEC">
            <w:pPr>
              <w:jc w:val="both"/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>Развитие дифференцированного зрения: перенос наблюдаемого в художественную форму</w:t>
            </w:r>
          </w:p>
          <w:p w:rsidR="007919EF" w:rsidRPr="00EE71AA" w:rsidRDefault="006B7FEC" w:rsidP="006B7FEC">
            <w:pPr>
              <w:pStyle w:val="a3"/>
              <w:jc w:val="both"/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>(изобразительное искусство и окружающий мир)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7919EF" w:rsidRPr="00EE71AA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19EF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919EF" w:rsidRPr="00EE71AA" w:rsidRDefault="006B7FEC" w:rsidP="006B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919EF" w:rsidRPr="00EE71AA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919EF" w:rsidRPr="00EE71AA" w:rsidRDefault="007919EF" w:rsidP="006B7FE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B7FEC" w:rsidTr="000F7F3C">
        <w:tc>
          <w:tcPr>
            <w:tcW w:w="511" w:type="dxa"/>
          </w:tcPr>
          <w:p w:rsidR="006B7FEC" w:rsidRPr="00EE71AA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6B7FEC" w:rsidRPr="006B7FEC" w:rsidRDefault="006B7FEC" w:rsidP="006B7FEC">
            <w:pPr>
              <w:jc w:val="both"/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 xml:space="preserve">Развитие фантазии и воображения </w:t>
            </w:r>
          </w:p>
        </w:tc>
        <w:tc>
          <w:tcPr>
            <w:tcW w:w="1134" w:type="dxa"/>
          </w:tcPr>
          <w:p w:rsidR="006B7FEC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B7FEC" w:rsidRDefault="006B7FEC" w:rsidP="006B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B7FEC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B7FEC" w:rsidRPr="00EE71AA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B7FEC" w:rsidTr="000F7F3C">
        <w:tc>
          <w:tcPr>
            <w:tcW w:w="511" w:type="dxa"/>
          </w:tcPr>
          <w:p w:rsidR="006B7FEC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6B7FEC" w:rsidRPr="006B7FEC" w:rsidRDefault="006B7FEC" w:rsidP="006B7FEC">
            <w:pPr>
              <w:jc w:val="both"/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 xml:space="preserve">Художественно-образное восприятие изобразительного искусства (музейная педагогика) </w:t>
            </w:r>
          </w:p>
        </w:tc>
        <w:tc>
          <w:tcPr>
            <w:tcW w:w="1134" w:type="dxa"/>
          </w:tcPr>
          <w:p w:rsidR="006B7FEC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B7FEC" w:rsidRDefault="006B7FEC" w:rsidP="006B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B7FEC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7FEC" w:rsidRPr="00EE71AA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B7FEC" w:rsidTr="000F7F3C">
        <w:tc>
          <w:tcPr>
            <w:tcW w:w="2660" w:type="dxa"/>
            <w:gridSpan w:val="2"/>
          </w:tcPr>
          <w:p w:rsidR="006B7FEC" w:rsidRPr="006B7FEC" w:rsidRDefault="006B7FEC" w:rsidP="006B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B7FEC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6B7FEC" w:rsidRDefault="006B7FEC" w:rsidP="006B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B7FEC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B7FEC" w:rsidRPr="00EE71AA" w:rsidRDefault="006B7FEC" w:rsidP="006B7FE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919EF" w:rsidRDefault="007919EF" w:rsidP="008705D7">
      <w:pPr>
        <w:rPr>
          <w:rFonts w:ascii="Times New Roman" w:hAnsi="Times New Roman" w:cs="Times New Roman"/>
          <w:sz w:val="24"/>
          <w:szCs w:val="24"/>
        </w:rPr>
      </w:pPr>
    </w:p>
    <w:p w:rsidR="006B7FEC" w:rsidRDefault="006B7FEC" w:rsidP="008705D7">
      <w:pPr>
        <w:rPr>
          <w:rFonts w:ascii="Times New Roman" w:hAnsi="Times New Roman" w:cs="Times New Roman"/>
          <w:sz w:val="24"/>
          <w:szCs w:val="24"/>
        </w:rPr>
      </w:pPr>
    </w:p>
    <w:p w:rsidR="006B7FEC" w:rsidRDefault="006B7FEC" w:rsidP="008705D7">
      <w:pPr>
        <w:rPr>
          <w:rFonts w:ascii="Times New Roman" w:hAnsi="Times New Roman" w:cs="Times New Roman"/>
          <w:sz w:val="24"/>
          <w:szCs w:val="24"/>
        </w:rPr>
      </w:pPr>
    </w:p>
    <w:p w:rsidR="006B7FEC" w:rsidRDefault="006B7FEC" w:rsidP="008705D7">
      <w:pPr>
        <w:rPr>
          <w:rFonts w:ascii="Times New Roman" w:hAnsi="Times New Roman" w:cs="Times New Roman"/>
          <w:sz w:val="24"/>
          <w:szCs w:val="24"/>
        </w:rPr>
      </w:pPr>
    </w:p>
    <w:p w:rsidR="006B7FEC" w:rsidRDefault="006B7FEC" w:rsidP="008705D7">
      <w:pPr>
        <w:rPr>
          <w:rFonts w:ascii="Times New Roman" w:hAnsi="Times New Roman" w:cs="Times New Roman"/>
          <w:sz w:val="24"/>
          <w:szCs w:val="24"/>
        </w:rPr>
      </w:pPr>
    </w:p>
    <w:p w:rsidR="006B7FEC" w:rsidRDefault="006B7FEC" w:rsidP="008705D7">
      <w:pPr>
        <w:rPr>
          <w:rFonts w:ascii="Times New Roman" w:hAnsi="Times New Roman" w:cs="Times New Roman"/>
          <w:sz w:val="24"/>
          <w:szCs w:val="24"/>
        </w:rPr>
      </w:pPr>
    </w:p>
    <w:p w:rsidR="006B7FEC" w:rsidRDefault="006B7FEC" w:rsidP="008705D7">
      <w:pPr>
        <w:rPr>
          <w:rFonts w:ascii="Times New Roman" w:hAnsi="Times New Roman" w:cs="Times New Roman"/>
          <w:sz w:val="24"/>
          <w:szCs w:val="24"/>
        </w:rPr>
      </w:pPr>
    </w:p>
    <w:p w:rsidR="006B7FEC" w:rsidRDefault="006B7FEC" w:rsidP="008705D7">
      <w:pPr>
        <w:rPr>
          <w:rFonts w:ascii="Times New Roman" w:hAnsi="Times New Roman" w:cs="Times New Roman"/>
          <w:sz w:val="24"/>
          <w:szCs w:val="24"/>
        </w:rPr>
      </w:pPr>
    </w:p>
    <w:p w:rsidR="006B7FEC" w:rsidRDefault="006B7FEC" w:rsidP="008705D7">
      <w:pPr>
        <w:rPr>
          <w:rFonts w:ascii="Times New Roman" w:hAnsi="Times New Roman" w:cs="Times New Roman"/>
          <w:sz w:val="24"/>
          <w:szCs w:val="24"/>
        </w:rPr>
      </w:pPr>
    </w:p>
    <w:p w:rsidR="006B7FEC" w:rsidRDefault="006B7FEC" w:rsidP="008705D7">
      <w:pPr>
        <w:rPr>
          <w:rFonts w:ascii="Times New Roman" w:hAnsi="Times New Roman" w:cs="Times New Roman"/>
          <w:sz w:val="24"/>
          <w:szCs w:val="24"/>
        </w:rPr>
      </w:pPr>
    </w:p>
    <w:p w:rsidR="006B7FEC" w:rsidRDefault="006B7FEC" w:rsidP="008705D7">
      <w:pPr>
        <w:rPr>
          <w:rFonts w:ascii="Times New Roman" w:hAnsi="Times New Roman" w:cs="Times New Roman"/>
          <w:sz w:val="24"/>
          <w:szCs w:val="24"/>
        </w:rPr>
      </w:pPr>
    </w:p>
    <w:p w:rsidR="00866E8E" w:rsidRDefault="00866E8E" w:rsidP="006B7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ABA" w:rsidRDefault="009B6ABA" w:rsidP="006B7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EC" w:rsidRPr="00586697" w:rsidRDefault="006B7FEC" w:rsidP="006B7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69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3675"/>
        <w:gridCol w:w="1417"/>
        <w:gridCol w:w="1137"/>
        <w:gridCol w:w="1117"/>
        <w:gridCol w:w="1139"/>
      </w:tblGrid>
      <w:tr w:rsidR="009755F5" w:rsidTr="009755F5">
        <w:trPr>
          <w:trHeight w:val="567"/>
        </w:trPr>
        <w:tc>
          <w:tcPr>
            <w:tcW w:w="803" w:type="dxa"/>
            <w:vMerge w:val="restart"/>
          </w:tcPr>
          <w:p w:rsidR="009755F5" w:rsidRPr="00FF6A52" w:rsidRDefault="009755F5" w:rsidP="006B7FEC">
            <w:pPr>
              <w:jc w:val="center"/>
              <w:rPr>
                <w:sz w:val="24"/>
                <w:szCs w:val="24"/>
              </w:rPr>
            </w:pPr>
            <w:r w:rsidRPr="00FF6A5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3364" w:type="dxa"/>
            <w:vMerge w:val="restart"/>
          </w:tcPr>
          <w:p w:rsidR="009755F5" w:rsidRPr="00FF6A52" w:rsidRDefault="009755F5" w:rsidP="006B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  <w:r w:rsidRPr="00FF6A52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417" w:type="dxa"/>
            <w:vMerge w:val="restart"/>
          </w:tcPr>
          <w:p w:rsidR="009755F5" w:rsidRPr="00FF6A52" w:rsidRDefault="009755F5" w:rsidP="006B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704" w:type="dxa"/>
            <w:gridSpan w:val="3"/>
          </w:tcPr>
          <w:p w:rsidR="009755F5" w:rsidRPr="00FF6A52" w:rsidRDefault="009755F5" w:rsidP="006B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9755F5" w:rsidTr="00D7254B">
        <w:trPr>
          <w:trHeight w:val="567"/>
        </w:trPr>
        <w:tc>
          <w:tcPr>
            <w:tcW w:w="803" w:type="dxa"/>
            <w:vMerge/>
          </w:tcPr>
          <w:p w:rsidR="009755F5" w:rsidRPr="00FF6A52" w:rsidRDefault="009755F5" w:rsidP="006B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9755F5" w:rsidRDefault="009755F5" w:rsidP="006B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5F5" w:rsidRDefault="009755F5" w:rsidP="006B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755F5" w:rsidRPr="00FF6A52" w:rsidRDefault="009755F5" w:rsidP="000A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35" w:type="dxa"/>
          </w:tcPr>
          <w:p w:rsidR="009755F5" w:rsidRPr="00FF6A52" w:rsidRDefault="009755F5" w:rsidP="000A7B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-ка</w:t>
            </w:r>
            <w:proofErr w:type="gramEnd"/>
          </w:p>
        </w:tc>
        <w:tc>
          <w:tcPr>
            <w:tcW w:w="1235" w:type="dxa"/>
          </w:tcPr>
          <w:p w:rsidR="009755F5" w:rsidRPr="00FF6A52" w:rsidRDefault="009755F5" w:rsidP="000A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</w:tr>
      <w:tr w:rsidR="009755F5" w:rsidTr="009755F5">
        <w:tc>
          <w:tcPr>
            <w:tcW w:w="9288" w:type="dxa"/>
            <w:gridSpan w:val="6"/>
          </w:tcPr>
          <w:p w:rsidR="009755F5" w:rsidRPr="00F42552" w:rsidRDefault="009755F5" w:rsidP="006B7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 8</w:t>
            </w:r>
            <w:r w:rsidRPr="00F42552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755F5" w:rsidTr="009755F5">
        <w:tc>
          <w:tcPr>
            <w:tcW w:w="9288" w:type="dxa"/>
            <w:gridSpan w:val="6"/>
          </w:tcPr>
          <w:p w:rsidR="009755F5" w:rsidRPr="0097243A" w:rsidRDefault="009755F5" w:rsidP="006B7FEC">
            <w:pPr>
              <w:jc w:val="both"/>
              <w:rPr>
                <w:b/>
                <w:sz w:val="24"/>
                <w:szCs w:val="24"/>
              </w:rPr>
            </w:pPr>
            <w:r w:rsidRPr="006B7FEC">
              <w:rPr>
                <w:b/>
                <w:sz w:val="24"/>
                <w:szCs w:val="24"/>
              </w:rPr>
              <w:t>Развитие дифференцированного зрения: перенос наблюдаемого в художественную форму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7FEC">
              <w:rPr>
                <w:b/>
                <w:sz w:val="24"/>
                <w:szCs w:val="24"/>
              </w:rPr>
              <w:t>(изобразительное искусство и окружающий мир) (16 часов)</w:t>
            </w:r>
          </w:p>
        </w:tc>
      </w:tr>
      <w:tr w:rsidR="009755F5" w:rsidTr="009755F5">
        <w:tc>
          <w:tcPr>
            <w:tcW w:w="803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9755F5" w:rsidRPr="006B7FEC" w:rsidRDefault="009755F5" w:rsidP="009755F5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>Изучение окружающего предметного мира и мира природы (связь изобразительного искусства с природой)</w:t>
            </w:r>
          </w:p>
        </w:tc>
        <w:tc>
          <w:tcPr>
            <w:tcW w:w="1417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Pr="00FF6A52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9755F5" w:rsidRPr="006B7FEC" w:rsidRDefault="009755F5" w:rsidP="009755F5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>Формирование представлений о происхож</w:t>
            </w:r>
            <w:r w:rsidRPr="006B7FEC">
              <w:rPr>
                <w:sz w:val="24"/>
                <w:szCs w:val="24"/>
              </w:rPr>
              <w:softHyphen/>
              <w:t>дении искусства.</w:t>
            </w:r>
            <w:r w:rsidRPr="006B7FEC">
              <w:rPr>
                <w:sz w:val="24"/>
                <w:szCs w:val="24"/>
              </w:rPr>
              <w:cr/>
              <w:t>Наскальная живопись, рисунки древних людей. Чем и как рисовали люди.</w:t>
            </w:r>
            <w:r w:rsidRPr="006B7FEC">
              <w:rPr>
                <w:sz w:val="24"/>
                <w:szCs w:val="24"/>
              </w:rPr>
              <w:cr/>
              <w:t>Инструменты и художественные материалы современного художника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4" w:type="dxa"/>
          </w:tcPr>
          <w:p w:rsidR="009755F5" w:rsidRPr="006B7FEC" w:rsidRDefault="009755F5" w:rsidP="009755F5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 xml:space="preserve">Развитие умения наблюдать за изменениями в природе, формирование умения передавать в цвете своё впечатление </w:t>
            </w:r>
            <w:proofErr w:type="gramStart"/>
            <w:r w:rsidRPr="006B7FEC">
              <w:rPr>
                <w:sz w:val="24"/>
                <w:szCs w:val="24"/>
              </w:rPr>
              <w:t>от</w:t>
            </w:r>
            <w:proofErr w:type="gramEnd"/>
            <w:r w:rsidRPr="006B7FEC">
              <w:rPr>
                <w:sz w:val="24"/>
                <w:szCs w:val="24"/>
              </w:rPr>
              <w:t xml:space="preserve"> увиденного в природе </w:t>
            </w:r>
            <w:r w:rsidRPr="006B7FEC">
              <w:rPr>
                <w:sz w:val="24"/>
                <w:szCs w:val="24"/>
              </w:rPr>
              <w:cr/>
              <w:t>и окружающей действительности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4" w:type="dxa"/>
          </w:tcPr>
          <w:p w:rsidR="009755F5" w:rsidRPr="006B7FEC" w:rsidRDefault="009755F5" w:rsidP="009755F5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>Освоение всей поверхности листа и её гармоничное заполнение. Первые представления о композиции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9755F5" w:rsidRPr="006B7FEC" w:rsidRDefault="009755F5" w:rsidP="009755F5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>Развитие представлений об основных направлениях: вертикально, горизонтально, наклонно. Передача в рисунке своих наблюдений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4" w:type="dxa"/>
          </w:tcPr>
          <w:p w:rsidR="009755F5" w:rsidRPr="006B7FEC" w:rsidRDefault="009755F5" w:rsidP="009755F5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 xml:space="preserve"> Развитие интереса к разнообразию цвета, форм и настроений в природе и окружающей действительности.</w:t>
            </w:r>
            <w:r w:rsidRPr="006B7FEC">
              <w:rPr>
                <w:sz w:val="24"/>
                <w:szCs w:val="24"/>
              </w:rPr>
              <w:cr/>
              <w:t>Изображение предметов в открытом пространстве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4" w:type="dxa"/>
          </w:tcPr>
          <w:p w:rsidR="009755F5" w:rsidRPr="006B7FEC" w:rsidRDefault="009755F5" w:rsidP="009755F5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>Развитие понятия зрительной глубины и её передача в рисунке: выделение первого плана, главного элемента в композиции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4" w:type="dxa"/>
          </w:tcPr>
          <w:p w:rsidR="009755F5" w:rsidRPr="006B7FEC" w:rsidRDefault="009755F5" w:rsidP="009755F5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 xml:space="preserve">Развитие умения наблюдать за изменениями в природе и окружающей жизни. Развитие </w:t>
            </w:r>
            <w:r w:rsidRPr="006B7FEC">
              <w:rPr>
                <w:sz w:val="24"/>
                <w:szCs w:val="24"/>
              </w:rPr>
              <w:lastRenderedPageBreak/>
              <w:t>представлений о пространстве в искусстве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9288" w:type="dxa"/>
            <w:gridSpan w:val="6"/>
          </w:tcPr>
          <w:p w:rsidR="009755F5" w:rsidRPr="007D5B67" w:rsidRDefault="009755F5" w:rsidP="00A26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четверть 8</w:t>
            </w:r>
            <w:r w:rsidRPr="007D5B67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4" w:type="dxa"/>
          </w:tcPr>
          <w:p w:rsidR="009755F5" w:rsidRPr="006B7FEC" w:rsidRDefault="009755F5" w:rsidP="006B7FEC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>Получение нового цвета путём смешения двух красок, выполнение плавных переходов одного цвета в другой. Наблюдение: изменение цвета с помощью белой краски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4" w:type="dxa"/>
          </w:tcPr>
          <w:p w:rsidR="009755F5" w:rsidRPr="006B7FEC" w:rsidRDefault="009755F5" w:rsidP="006B7FEC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6B7FEC">
              <w:rPr>
                <w:sz w:val="24"/>
                <w:szCs w:val="24"/>
              </w:rPr>
              <w:t>Развитие интереса к объектам животного мира. Наблюдение за красотой и выразительностью движений зверей, птиц, рыб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 xml:space="preserve">Формирование представлений о рельефе. Лепка рельефа: развитие понятий «ближе — ниже», «дальше — выше». Загораживание предметов в рисунке с сохранением их взаимного расположения: рядом, над, </w:t>
            </w:r>
            <w:proofErr w:type="gramStart"/>
            <w:r w:rsidRPr="007D5B67">
              <w:rPr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>Развитие индивидуального чувства формы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>Передача движения в объёме, знакомство с понятием динамики. Формирование представлений о соразмерности изображаемых объектов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 xml:space="preserve">Стилизация природных форм как приём их перевода </w:t>
            </w:r>
            <w:proofErr w:type="gramStart"/>
            <w:r w:rsidRPr="007D5B67">
              <w:rPr>
                <w:sz w:val="24"/>
                <w:szCs w:val="24"/>
              </w:rPr>
              <w:t>в</w:t>
            </w:r>
            <w:proofErr w:type="gramEnd"/>
            <w:r w:rsidRPr="007D5B67">
              <w:rPr>
                <w:sz w:val="24"/>
                <w:szCs w:val="24"/>
              </w:rPr>
              <w:t xml:space="preserve"> декоративные. Освоение техники бумажной пластики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>Изображение по представлению с помощью линий, разнообразных по характеру начертания. Передача ощущения нереальности сказочного пространства: предметы, люди в пространстве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proofErr w:type="gramStart"/>
            <w:r w:rsidRPr="007D5B67">
              <w:rPr>
                <w:sz w:val="24"/>
                <w:szCs w:val="24"/>
              </w:rPr>
              <w:t>Конкретное</w:t>
            </w:r>
            <w:proofErr w:type="gramEnd"/>
            <w:r w:rsidRPr="007D5B67">
              <w:rPr>
                <w:sz w:val="24"/>
                <w:szCs w:val="24"/>
              </w:rPr>
              <w:t>, единичное в пространстве природы и жизни</w:t>
            </w:r>
          </w:p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>Навыки работы гуашевыми красками. Развитие представлений о цвете в декоративном искусстве: цвет и краски. Цвет и форма в искусстве. Цвет и настроение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9288" w:type="dxa"/>
            <w:gridSpan w:val="6"/>
          </w:tcPr>
          <w:p w:rsidR="009755F5" w:rsidRPr="00FF6A52" w:rsidRDefault="009755F5" w:rsidP="00A2647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 9</w:t>
            </w:r>
            <w:r w:rsidRPr="007D5B67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755F5" w:rsidTr="009755F5">
        <w:tc>
          <w:tcPr>
            <w:tcW w:w="9288" w:type="dxa"/>
            <w:gridSpan w:val="6"/>
          </w:tcPr>
          <w:p w:rsidR="009755F5" w:rsidRPr="007D5B67" w:rsidRDefault="009755F5" w:rsidP="00A26470">
            <w:pPr>
              <w:jc w:val="center"/>
              <w:rPr>
                <w:b/>
                <w:sz w:val="24"/>
                <w:szCs w:val="24"/>
              </w:rPr>
            </w:pPr>
            <w:r w:rsidRPr="007D5B67">
              <w:rPr>
                <w:b/>
                <w:sz w:val="24"/>
                <w:szCs w:val="24"/>
              </w:rPr>
              <w:t>Развитие фантазии и воображения (11 часов)</w:t>
            </w: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 xml:space="preserve">Развитие ассоциативного мышления. Освоение техники </w:t>
            </w:r>
            <w:r w:rsidRPr="007D5B67">
              <w:rPr>
                <w:sz w:val="24"/>
                <w:szCs w:val="24"/>
              </w:rPr>
              <w:lastRenderedPageBreak/>
              <w:t>работы кистью и палочкой, «</w:t>
            </w:r>
            <w:proofErr w:type="spellStart"/>
            <w:r w:rsidRPr="007D5B67">
              <w:rPr>
                <w:sz w:val="24"/>
                <w:szCs w:val="24"/>
              </w:rPr>
              <w:t>кляксографии</w:t>
            </w:r>
            <w:proofErr w:type="spellEnd"/>
            <w:r w:rsidRPr="007D5B67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>Развитие представлений о контрастных и нюансных (сближенных) цветовых отношениях. Передача сюжета в работе. Развитие умения выстраивать свой сюжет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 xml:space="preserve">Развитие ассоциативных форм мышления. Звуки окружающего мира. Передача настроения, впечатления </w:t>
            </w:r>
            <w:proofErr w:type="gramStart"/>
            <w:r w:rsidRPr="007D5B67">
              <w:rPr>
                <w:sz w:val="24"/>
                <w:szCs w:val="24"/>
              </w:rPr>
              <w:t>от</w:t>
            </w:r>
            <w:proofErr w:type="gramEnd"/>
            <w:r w:rsidRPr="007D5B67">
              <w:rPr>
                <w:sz w:val="24"/>
                <w:szCs w:val="24"/>
              </w:rPr>
              <w:t xml:space="preserve"> услышанного в </w:t>
            </w:r>
            <w:proofErr w:type="spellStart"/>
            <w:r w:rsidRPr="007D5B67">
              <w:rPr>
                <w:sz w:val="24"/>
                <w:szCs w:val="24"/>
              </w:rPr>
              <w:t>цвето</w:t>
            </w:r>
            <w:proofErr w:type="spellEnd"/>
            <w:r w:rsidRPr="007D5B67">
              <w:rPr>
                <w:sz w:val="24"/>
                <w:szCs w:val="24"/>
              </w:rPr>
              <w:t>-музыкальных композициях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>Изображение движения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 xml:space="preserve">Развитие интереса и внимания к цвету в живописи, звукам в музыке, словам в стихах, ритму, интонации. Развитие наблюдательности, умения видеть необычное в </w:t>
            </w:r>
            <w:proofErr w:type="gramStart"/>
            <w:r w:rsidRPr="007D5B67">
              <w:rPr>
                <w:sz w:val="24"/>
                <w:szCs w:val="24"/>
              </w:rPr>
              <w:t>обычном</w:t>
            </w:r>
            <w:proofErr w:type="gramEnd"/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>Связь между звуками в музыкальном произведении, словами в стихотворении и в прозе. Различение звуков природы и окружающего мира. Прогулки в лес, парк, по городу, зоопарку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>Скульптура как вид изобразительного искусства. Пластические мотивы в объёмной форме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>Работа с крупными формами. Конструирова</w:t>
            </w:r>
            <w:r>
              <w:rPr>
                <w:sz w:val="24"/>
                <w:szCs w:val="24"/>
              </w:rPr>
              <w:t>ние замкнутого пространства</w:t>
            </w:r>
            <w:r>
              <w:rPr>
                <w:sz w:val="24"/>
                <w:szCs w:val="24"/>
              </w:rPr>
              <w:cr/>
            </w:r>
            <w:r w:rsidRPr="007D5B67">
              <w:rPr>
                <w:sz w:val="24"/>
                <w:szCs w:val="24"/>
              </w:rPr>
              <w:t>Создание глубинно-пространственной композиции, в том числе по мотивам литературных произведений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>Творческая деятельность по оформлению помещения (интерьера)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9288" w:type="dxa"/>
            <w:gridSpan w:val="6"/>
          </w:tcPr>
          <w:p w:rsidR="009755F5" w:rsidRPr="00FF6A52" w:rsidRDefault="009755F5" w:rsidP="007828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 8</w:t>
            </w:r>
            <w:r w:rsidRPr="007D5B67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 xml:space="preserve"> Форма и украшение в народном искусстве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A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64" w:type="dxa"/>
          </w:tcPr>
          <w:p w:rsidR="009755F5" w:rsidRPr="007D5B67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7D5B67">
              <w:rPr>
                <w:sz w:val="24"/>
                <w:szCs w:val="24"/>
              </w:rPr>
              <w:t>Контраст и нюанс в цвете и форме, в словах, звуках музыки, настроении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78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9288" w:type="dxa"/>
            <w:gridSpan w:val="6"/>
          </w:tcPr>
          <w:p w:rsidR="009755F5" w:rsidRPr="00B22D50" w:rsidRDefault="009755F5" w:rsidP="00782838">
            <w:pPr>
              <w:jc w:val="center"/>
              <w:rPr>
                <w:b/>
                <w:sz w:val="24"/>
                <w:szCs w:val="24"/>
              </w:rPr>
            </w:pPr>
            <w:r w:rsidRPr="007D5B67">
              <w:rPr>
                <w:b/>
                <w:sz w:val="24"/>
                <w:szCs w:val="24"/>
              </w:rPr>
              <w:t>Художественно-образное восприятие изобразительного искусства (музейная педагогика) 6 часов</w:t>
            </w: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64" w:type="dxa"/>
          </w:tcPr>
          <w:p w:rsidR="009755F5" w:rsidRPr="00B22D50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B22D50">
              <w:rPr>
                <w:sz w:val="24"/>
                <w:szCs w:val="24"/>
              </w:rPr>
              <w:t xml:space="preserve">Изобразительное искусство </w:t>
            </w:r>
            <w:r w:rsidRPr="00B22D50">
              <w:rPr>
                <w:sz w:val="24"/>
                <w:szCs w:val="24"/>
              </w:rPr>
              <w:lastRenderedPageBreak/>
              <w:t>среди других искусств. Связь изобразительного искусства с действительностью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4" w:type="dxa"/>
          </w:tcPr>
          <w:p w:rsidR="009755F5" w:rsidRDefault="009755F5" w:rsidP="0078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364" w:type="dxa"/>
          </w:tcPr>
          <w:p w:rsidR="009755F5" w:rsidRPr="00B22D50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proofErr w:type="gramStart"/>
            <w:r w:rsidRPr="00B22D50">
              <w:rPr>
                <w:sz w:val="24"/>
                <w:szCs w:val="24"/>
              </w:rPr>
              <w:t>Материалы и инструменты художника (холст, кисти, краски, карандаш, бумага, камень, металл, глина)</w:t>
            </w:r>
            <w:proofErr w:type="gramEnd"/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78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64" w:type="dxa"/>
          </w:tcPr>
          <w:p w:rsidR="009755F5" w:rsidRPr="00B22D50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B22D50">
              <w:rPr>
                <w:sz w:val="24"/>
                <w:szCs w:val="24"/>
              </w:rPr>
              <w:t>Представление о картине, рисунке, скульптуре, декоративной композиции, произведениях декоративно-прикладного искусства. Их эстетические особенности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78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64" w:type="dxa"/>
          </w:tcPr>
          <w:p w:rsidR="009755F5" w:rsidRPr="00B22D50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B22D50">
              <w:rPr>
                <w:sz w:val="24"/>
                <w:szCs w:val="24"/>
              </w:rPr>
              <w:t>Наблюдение за изменениями цвета и настроения в природе, многообразие цветовых оттенков осенних листьев.</w:t>
            </w:r>
          </w:p>
          <w:p w:rsidR="009755F5" w:rsidRPr="00B22D50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B22D50">
              <w:rPr>
                <w:sz w:val="24"/>
                <w:szCs w:val="24"/>
              </w:rPr>
              <w:t>Экскурсия в парк или в лес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15.05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78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64" w:type="dxa"/>
          </w:tcPr>
          <w:p w:rsidR="009755F5" w:rsidRPr="00B22D50" w:rsidRDefault="009755F5" w:rsidP="00A11017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B22D50">
              <w:rPr>
                <w:sz w:val="24"/>
                <w:szCs w:val="24"/>
              </w:rPr>
              <w:t>Представление о работе художника-скульптора и о скульптуре. Скульптура в музее и вокруг нас. Образы людей и животных в скульптуре. Выразительность формы и силуэта  в скульптуре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78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  <w:tr w:rsidR="009755F5" w:rsidTr="009755F5">
        <w:tc>
          <w:tcPr>
            <w:tcW w:w="803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64" w:type="dxa"/>
          </w:tcPr>
          <w:p w:rsidR="009755F5" w:rsidRPr="00B22D50" w:rsidRDefault="009755F5" w:rsidP="00782838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B22D50">
              <w:rPr>
                <w:sz w:val="24"/>
                <w:szCs w:val="24"/>
              </w:rPr>
              <w:t>Знакомство с крупнейшими музеями России. Государственная Третьяковская галерея. Государственный Эрмитаж. Музей под открытым небом</w:t>
            </w:r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417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755F5" w:rsidRDefault="009755F5" w:rsidP="006B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23.05</w:t>
            </w: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755F5" w:rsidRPr="00FF6A52" w:rsidRDefault="009755F5" w:rsidP="006B7FEC">
            <w:pPr>
              <w:rPr>
                <w:sz w:val="24"/>
                <w:szCs w:val="24"/>
              </w:rPr>
            </w:pPr>
          </w:p>
        </w:tc>
      </w:tr>
    </w:tbl>
    <w:p w:rsidR="006B7FEC" w:rsidRPr="007919EF" w:rsidRDefault="006B7FEC" w:rsidP="008705D7">
      <w:pPr>
        <w:rPr>
          <w:rFonts w:ascii="Times New Roman" w:hAnsi="Times New Roman" w:cs="Times New Roman"/>
          <w:sz w:val="24"/>
          <w:szCs w:val="24"/>
        </w:rPr>
      </w:pPr>
    </w:p>
    <w:sectPr w:rsidR="006B7FEC" w:rsidRPr="007919EF" w:rsidSect="000F7F3C"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68" w:rsidRDefault="000C7F68" w:rsidP="00866E8E">
      <w:pPr>
        <w:spacing w:after="0" w:line="240" w:lineRule="auto"/>
      </w:pPr>
      <w:r>
        <w:separator/>
      </w:r>
    </w:p>
  </w:endnote>
  <w:endnote w:type="continuationSeparator" w:id="0">
    <w:p w:rsidR="000C7F68" w:rsidRDefault="000C7F68" w:rsidP="0086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0876"/>
      <w:docPartObj>
        <w:docPartGallery w:val="Page Numbers (Bottom of Page)"/>
        <w:docPartUnique/>
      </w:docPartObj>
    </w:sdtPr>
    <w:sdtEndPr/>
    <w:sdtContent>
      <w:p w:rsidR="00866E8E" w:rsidRDefault="004D231F">
        <w:pPr>
          <w:pStyle w:val="a8"/>
          <w:jc w:val="center"/>
        </w:pPr>
        <w:r>
          <w:fldChar w:fldCharType="begin"/>
        </w:r>
        <w:r w:rsidR="00BF6930">
          <w:instrText xml:space="preserve"> PAGE   \* MERGEFORMAT </w:instrText>
        </w:r>
        <w:r>
          <w:fldChar w:fldCharType="separate"/>
        </w:r>
        <w:r w:rsidR="007F5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E8E" w:rsidRDefault="00866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68" w:rsidRDefault="000C7F68" w:rsidP="00866E8E">
      <w:pPr>
        <w:spacing w:after="0" w:line="240" w:lineRule="auto"/>
      </w:pPr>
      <w:r>
        <w:separator/>
      </w:r>
    </w:p>
  </w:footnote>
  <w:footnote w:type="continuationSeparator" w:id="0">
    <w:p w:rsidR="000C7F68" w:rsidRDefault="000C7F68" w:rsidP="0086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18F"/>
    <w:multiLevelType w:val="hybridMultilevel"/>
    <w:tmpl w:val="8A3E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25FE3"/>
    <w:multiLevelType w:val="hybridMultilevel"/>
    <w:tmpl w:val="BB86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2006B"/>
    <w:multiLevelType w:val="hybridMultilevel"/>
    <w:tmpl w:val="50B81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1024C"/>
    <w:multiLevelType w:val="hybridMultilevel"/>
    <w:tmpl w:val="28ACD12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1C214EC"/>
    <w:multiLevelType w:val="hybridMultilevel"/>
    <w:tmpl w:val="8BDE2A4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631D1974"/>
    <w:multiLevelType w:val="hybridMultilevel"/>
    <w:tmpl w:val="7D92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A08"/>
    <w:rsid w:val="00083F8D"/>
    <w:rsid w:val="000C7F68"/>
    <w:rsid w:val="000F7F3C"/>
    <w:rsid w:val="00140D55"/>
    <w:rsid w:val="00160BA9"/>
    <w:rsid w:val="002274F8"/>
    <w:rsid w:val="002854C8"/>
    <w:rsid w:val="002B2F87"/>
    <w:rsid w:val="002D5EDA"/>
    <w:rsid w:val="002F2737"/>
    <w:rsid w:val="002F614E"/>
    <w:rsid w:val="00347AD5"/>
    <w:rsid w:val="00375B8B"/>
    <w:rsid w:val="003B4E38"/>
    <w:rsid w:val="003D584C"/>
    <w:rsid w:val="004035A3"/>
    <w:rsid w:val="00405AF2"/>
    <w:rsid w:val="004C0D01"/>
    <w:rsid w:val="004C175A"/>
    <w:rsid w:val="004D231F"/>
    <w:rsid w:val="005779E2"/>
    <w:rsid w:val="005A09FE"/>
    <w:rsid w:val="005A56EC"/>
    <w:rsid w:val="00610A85"/>
    <w:rsid w:val="006B7FEC"/>
    <w:rsid w:val="00782838"/>
    <w:rsid w:val="007919EF"/>
    <w:rsid w:val="007D5B67"/>
    <w:rsid w:val="007F5624"/>
    <w:rsid w:val="0084087D"/>
    <w:rsid w:val="00866E8E"/>
    <w:rsid w:val="008705D7"/>
    <w:rsid w:val="00887400"/>
    <w:rsid w:val="008D5229"/>
    <w:rsid w:val="009277B4"/>
    <w:rsid w:val="009755F5"/>
    <w:rsid w:val="009B6ABA"/>
    <w:rsid w:val="00A26470"/>
    <w:rsid w:val="00A351CC"/>
    <w:rsid w:val="00A50EEB"/>
    <w:rsid w:val="00B22D50"/>
    <w:rsid w:val="00BA2A08"/>
    <w:rsid w:val="00BE592C"/>
    <w:rsid w:val="00BF6930"/>
    <w:rsid w:val="00CF66A7"/>
    <w:rsid w:val="00D13D07"/>
    <w:rsid w:val="00D93AFF"/>
    <w:rsid w:val="00EB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0D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51CC"/>
    <w:pPr>
      <w:ind w:left="720"/>
      <w:contextualSpacing/>
    </w:pPr>
  </w:style>
  <w:style w:type="paragraph" w:customStyle="1" w:styleId="ParagraphStyle">
    <w:name w:val="Paragraph Style"/>
    <w:rsid w:val="0087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791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E8E"/>
  </w:style>
  <w:style w:type="paragraph" w:styleId="a8">
    <w:name w:val="footer"/>
    <w:basedOn w:val="a"/>
    <w:link w:val="a9"/>
    <w:uiPriority w:val="99"/>
    <w:unhideWhenUsed/>
    <w:rsid w:val="0086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E8E"/>
  </w:style>
  <w:style w:type="paragraph" w:styleId="aa">
    <w:name w:val="Balloon Text"/>
    <w:basedOn w:val="a"/>
    <w:link w:val="ab"/>
    <w:uiPriority w:val="99"/>
    <w:semiHidden/>
    <w:unhideWhenUsed/>
    <w:rsid w:val="008D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22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3B4E3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3B4E38"/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D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51CC"/>
    <w:pPr>
      <w:ind w:left="720"/>
      <w:contextualSpacing/>
    </w:pPr>
  </w:style>
  <w:style w:type="paragraph" w:customStyle="1" w:styleId="ParagraphStyle">
    <w:name w:val="Paragraph Style"/>
    <w:rsid w:val="0087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5">
    <w:name w:val="Table Grid"/>
    <w:basedOn w:val="a1"/>
    <w:rsid w:val="00791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2ABE-0026-4AC5-8EBD-794B790A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cp:lastPrinted>2018-09-19T09:56:00Z</cp:lastPrinted>
  <dcterms:created xsi:type="dcterms:W3CDTF">2016-09-07T17:59:00Z</dcterms:created>
  <dcterms:modified xsi:type="dcterms:W3CDTF">2018-09-25T09:12:00Z</dcterms:modified>
</cp:coreProperties>
</file>